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56BE" w14:textId="77777777" w:rsidR="00EF5E94" w:rsidRDefault="00EF5E94" w:rsidP="00EF5E94">
      <w:pPr>
        <w:spacing w:before="180"/>
        <w:ind w:right="26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閩南語講故事比賽辦法</w:t>
      </w:r>
    </w:p>
    <w:p w14:paraId="408B63AE" w14:textId="77777777" w:rsidR="00EF5E94" w:rsidRPr="0060370E" w:rsidRDefault="00EF5E94" w:rsidP="00EF5E94">
      <w:pPr>
        <w:spacing w:before="180"/>
        <w:ind w:right="26"/>
        <w:jc w:val="center"/>
        <w:rPr>
          <w:rFonts w:ascii="標楷體" w:eastAsia="標楷體" w:hAnsi="標楷體"/>
          <w:i/>
          <w:color w:val="808080"/>
          <w:spacing w:val="-20"/>
          <w:sz w:val="36"/>
          <w:szCs w:val="36"/>
          <w:u w:val="single"/>
        </w:rPr>
      </w:pPr>
      <w:r w:rsidRPr="0060370E">
        <w:rPr>
          <w:rFonts w:ascii="標楷體" w:eastAsia="標楷體" w:hAnsi="標楷體" w:hint="eastAsia"/>
          <w:b/>
          <w:i/>
          <w:color w:val="000000"/>
          <w:sz w:val="36"/>
          <w:szCs w:val="36"/>
          <w:u w:val="single"/>
        </w:rPr>
        <w:t>用咱的台語、講咱的故事</w:t>
      </w:r>
    </w:p>
    <w:p w14:paraId="3E7BEDF1" w14:textId="77777777" w:rsidR="00EF5E94" w:rsidRPr="0077617D" w:rsidRDefault="00EF5E94" w:rsidP="00EF5E94">
      <w:pPr>
        <w:pStyle w:val="a5"/>
        <w:numPr>
          <w:ilvl w:val="0"/>
          <w:numId w:val="7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計畫緣起：</w:t>
      </w:r>
    </w:p>
    <w:p w14:paraId="33640753" w14:textId="77777777"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 w:hint="eastAsia"/>
          <w:sz w:val="28"/>
          <w:szCs w:val="28"/>
        </w:rPr>
        <w:t>依據</w:t>
      </w:r>
      <w:r w:rsidRPr="0077617D">
        <w:rPr>
          <w:rFonts w:ascii="標楷體" w:eastAsia="標楷體" w:hAnsi="標楷體"/>
          <w:sz w:val="28"/>
          <w:szCs w:val="28"/>
        </w:rPr>
        <w:t>依110年8月10日桃市文閩字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11000151382號令修正「桃園市政府文化局閩南文化活動補助要點」</w:t>
      </w:r>
      <w:r w:rsidRPr="0077617D">
        <w:rPr>
          <w:rFonts w:ascii="標楷體" w:eastAsia="標楷體" w:hAnsi="標楷體" w:hint="eastAsia"/>
          <w:color w:val="000000"/>
          <w:sz w:val="28"/>
          <w:szCs w:val="28"/>
        </w:rPr>
        <w:t>辦理。</w:t>
      </w:r>
    </w:p>
    <w:p w14:paraId="1F79CDA7" w14:textId="77777777" w:rsidR="00EF5E94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桃園市政府文化局11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7617D">
        <w:rPr>
          <w:rFonts w:ascii="標楷體" w:eastAsia="標楷體" w:hAnsi="標楷體"/>
          <w:sz w:val="28"/>
          <w:szCs w:val="28"/>
        </w:rPr>
        <w:t>日桃市文閩字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20014295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14:paraId="1ED3329F" w14:textId="77777777" w:rsidR="00EF5E94" w:rsidRPr="0077617D" w:rsidRDefault="00EF5E94" w:rsidP="00EF5E94">
      <w:pPr>
        <w:pStyle w:val="a5"/>
        <w:numPr>
          <w:ilvl w:val="0"/>
          <w:numId w:val="8"/>
        </w:numPr>
        <w:adjustRightInd w:val="0"/>
        <w:snapToGrid w:val="0"/>
        <w:spacing w:beforeLines="50" w:before="180"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7617D">
        <w:rPr>
          <w:rFonts w:ascii="標楷體" w:eastAsia="標楷體" w:hAnsi="標楷體"/>
          <w:sz w:val="28"/>
          <w:szCs w:val="28"/>
        </w:rPr>
        <w:t>桃園市政府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Pr="0077617D">
        <w:rPr>
          <w:rFonts w:ascii="標楷體" w:eastAsia="標楷體" w:hAnsi="標楷體"/>
          <w:sz w:val="28"/>
          <w:szCs w:val="28"/>
        </w:rPr>
        <w:t>局11</w:t>
      </w:r>
      <w:r>
        <w:rPr>
          <w:rFonts w:ascii="標楷體" w:eastAsia="標楷體" w:hAnsi="標楷體"/>
          <w:sz w:val="28"/>
          <w:szCs w:val="28"/>
        </w:rPr>
        <w:t>2</w:t>
      </w:r>
      <w:r w:rsidRPr="0077617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77617D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7617D">
        <w:rPr>
          <w:rFonts w:ascii="標楷體" w:eastAsia="標楷體" w:hAnsi="標楷體"/>
          <w:sz w:val="28"/>
          <w:szCs w:val="28"/>
        </w:rPr>
        <w:t>日桃</w:t>
      </w:r>
      <w:r>
        <w:rPr>
          <w:rFonts w:ascii="標楷體" w:eastAsia="標楷體" w:hAnsi="標楷體" w:hint="eastAsia"/>
          <w:sz w:val="28"/>
          <w:szCs w:val="28"/>
        </w:rPr>
        <w:t>教小</w:t>
      </w:r>
      <w:r w:rsidRPr="0077617D">
        <w:rPr>
          <w:rFonts w:ascii="標楷體" w:eastAsia="標楷體" w:hAnsi="標楷體"/>
          <w:sz w:val="28"/>
          <w:szCs w:val="28"/>
        </w:rPr>
        <w:t>字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77617D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20061350</w:t>
      </w:r>
      <w:r w:rsidRPr="0077617D"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 w:hint="eastAsia"/>
          <w:sz w:val="28"/>
          <w:szCs w:val="28"/>
        </w:rPr>
        <w:t>函</w:t>
      </w:r>
    </w:p>
    <w:p w14:paraId="2749C505" w14:textId="77777777" w:rsidR="00EF5E94" w:rsidRPr="00527A22" w:rsidRDefault="00EF5E94" w:rsidP="00EF5E94">
      <w:pPr>
        <w:adjustRightInd w:val="0"/>
        <w:snapToGrid w:val="0"/>
        <w:spacing w:beforeLines="50" w:before="180" w:line="440" w:lineRule="exact"/>
        <w:ind w:left="1820" w:hangingChars="650" w:hanging="1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Pr="0032094C">
        <w:rPr>
          <w:rFonts w:ascii="標楷體" w:eastAsia="標楷體" w:hAnsi="標楷體" w:hint="eastAsia"/>
          <w:sz w:val="28"/>
          <w:szCs w:val="28"/>
        </w:rPr>
        <w:t>、計畫目標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為倡導閩南傳統地方語言，</w:t>
      </w:r>
      <w:r w:rsidRPr="006D745C">
        <w:rPr>
          <w:rFonts w:ascii="標楷體" w:eastAsia="標楷體" w:hAnsi="標楷體" w:hint="eastAsia"/>
          <w:sz w:val="28"/>
          <w:szCs w:val="28"/>
        </w:rPr>
        <w:t>落實</w:t>
      </w:r>
      <w:r>
        <w:rPr>
          <w:rFonts w:ascii="標楷體" w:eastAsia="標楷體" w:hAnsi="標楷體" w:hint="eastAsia"/>
          <w:kern w:val="0"/>
          <w:sz w:val="28"/>
          <w:szCs w:val="28"/>
        </w:rPr>
        <w:t>閩南語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傳承及訓練學生</w:t>
      </w:r>
      <w:r>
        <w:rPr>
          <w:rFonts w:ascii="標楷體" w:eastAsia="標楷體" w:hAnsi="標楷體" w:hint="eastAsia"/>
          <w:kern w:val="0"/>
          <w:sz w:val="28"/>
          <w:szCs w:val="28"/>
        </w:rPr>
        <w:t>表達</w:t>
      </w:r>
      <w:r w:rsidRPr="006D745C">
        <w:rPr>
          <w:rFonts w:ascii="標楷體" w:eastAsia="標楷體" w:hAnsi="標楷體" w:hint="eastAsia"/>
          <w:kern w:val="0"/>
          <w:sz w:val="28"/>
          <w:szCs w:val="28"/>
        </w:rPr>
        <w:t>能力</w:t>
      </w:r>
      <w:r w:rsidRPr="006D745C">
        <w:rPr>
          <w:rFonts w:ascii="標楷體" w:eastAsia="標楷體" w:hAnsi="標楷體" w:hint="eastAsia"/>
          <w:sz w:val="28"/>
          <w:szCs w:val="28"/>
        </w:rPr>
        <w:t>，特舉辦「</w:t>
      </w: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023</w:t>
      </w:r>
      <w:r w:rsidRPr="006D745C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閩南語講故事</w:t>
      </w:r>
      <w:r w:rsidRPr="006D745C">
        <w:rPr>
          <w:rFonts w:ascii="標楷體" w:eastAsia="標楷體" w:hAnsi="標楷體" w:hint="eastAsia"/>
          <w:sz w:val="28"/>
          <w:szCs w:val="28"/>
        </w:rPr>
        <w:t>比賽」活動。期盼透過講</w:t>
      </w:r>
      <w:r>
        <w:rPr>
          <w:rFonts w:ascii="標楷體" w:eastAsia="標楷體" w:hAnsi="標楷體" w:hint="eastAsia"/>
          <w:sz w:val="28"/>
          <w:szCs w:val="28"/>
        </w:rPr>
        <w:t>故事</w:t>
      </w:r>
      <w:r w:rsidRPr="006D745C">
        <w:rPr>
          <w:rFonts w:ascii="標楷體" w:eastAsia="標楷體" w:hAnsi="標楷體" w:hint="eastAsia"/>
          <w:sz w:val="28"/>
          <w:szCs w:val="28"/>
        </w:rPr>
        <w:t>比賽，協助本土語言教學；鼓勵</w:t>
      </w:r>
      <w:r>
        <w:rPr>
          <w:rFonts w:ascii="標楷體" w:eastAsia="標楷體" w:hAnsi="標楷體" w:hint="eastAsia"/>
          <w:sz w:val="28"/>
          <w:szCs w:val="28"/>
        </w:rPr>
        <w:t>新生</w:t>
      </w:r>
      <w:r w:rsidRPr="006D745C">
        <w:rPr>
          <w:rFonts w:ascii="標楷體" w:eastAsia="標楷體" w:hAnsi="標楷體" w:hint="eastAsia"/>
          <w:sz w:val="28"/>
          <w:szCs w:val="28"/>
        </w:rPr>
        <w:t>一代學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使用台語上台表演，增加學</w:t>
      </w:r>
      <w:r>
        <w:rPr>
          <w:rFonts w:ascii="標楷體" w:eastAsia="標楷體" w:hAnsi="標楷體" w:hint="eastAsia"/>
          <w:sz w:val="28"/>
          <w:szCs w:val="28"/>
        </w:rPr>
        <w:t>生</w:t>
      </w:r>
      <w:r w:rsidRPr="006D745C">
        <w:rPr>
          <w:rFonts w:ascii="標楷體" w:eastAsia="標楷體" w:hAnsi="標楷體" w:hint="eastAsia"/>
          <w:sz w:val="28"/>
          <w:szCs w:val="28"/>
        </w:rPr>
        <w:t>對口說台語的自信，使本土文化意識向下紮根。</w:t>
      </w:r>
    </w:p>
    <w:p w14:paraId="541820B0" w14:textId="77777777"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Pr="00527A2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527A22">
        <w:rPr>
          <w:rFonts w:ascii="標楷體" w:eastAsia="標楷體" w:hAnsi="標楷體" w:hint="eastAsia"/>
          <w:sz w:val="28"/>
          <w:szCs w:val="28"/>
        </w:rPr>
        <w:t>單位：</w:t>
      </w:r>
    </w:p>
    <w:p w14:paraId="3CAAF1E7" w14:textId="77777777"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指導單位:桃園市政府、桃園市議會</w:t>
      </w:r>
    </w:p>
    <w:p w14:paraId="050F0F53" w14:textId="77777777"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主辦單位:桃園扶輪社</w:t>
      </w:r>
    </w:p>
    <w:p w14:paraId="2DCBA5EA" w14:textId="77777777" w:rsidR="00EF5E94" w:rsidRPr="006D745C" w:rsidRDefault="00EF5E94" w:rsidP="00EF5E94">
      <w:pPr>
        <w:tabs>
          <w:tab w:val="left" w:pos="709"/>
          <w:tab w:val="left" w:pos="1134"/>
        </w:tabs>
        <w:spacing w:line="440" w:lineRule="exact"/>
        <w:ind w:firstLineChars="202" w:firstLine="56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承辦單位:桃園市志願服務協會</w:t>
      </w:r>
    </w:p>
    <w:p w14:paraId="78A8D5C6" w14:textId="77777777" w:rsidR="00EF5E94" w:rsidRDefault="00EF5E94" w:rsidP="00F51BFD">
      <w:pPr>
        <w:tabs>
          <w:tab w:val="left" w:pos="709"/>
          <w:tab w:val="left" w:pos="1134"/>
        </w:tabs>
        <w:spacing w:line="440" w:lineRule="exact"/>
        <w:ind w:leftChars="236" w:left="1983" w:hangingChars="506" w:hanging="141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協辦單位:</w:t>
      </w:r>
      <w:r w:rsidRPr="00AE176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文化局、教育局、桃園市文化基金會、桃園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慈護宮、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中壢仁海宮、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龜山壽山巖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觀音寺</w:t>
      </w:r>
      <w:r w:rsidR="00F51BFD" w:rsidRPr="006D745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F51BFD">
        <w:rPr>
          <w:rFonts w:ascii="標楷體" w:eastAsia="標楷體" w:hAnsi="標楷體" w:hint="eastAsia"/>
          <w:color w:val="000000"/>
          <w:sz w:val="28"/>
          <w:szCs w:val="28"/>
        </w:rPr>
        <w:t>南崁五福宮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 w:hint="eastAsia"/>
          <w:color w:val="000000"/>
          <w:sz w:val="28"/>
          <w:szCs w:val="28"/>
        </w:rPr>
        <w:t>微笑扶輪社、</w:t>
      </w:r>
      <w:r w:rsidRPr="005D3BAB">
        <w:rPr>
          <w:rFonts w:ascii="標楷體" w:eastAsia="標楷體" w:hAnsi="標楷體" w:hint="eastAsia"/>
          <w:color w:val="000000"/>
          <w:sz w:val="28"/>
          <w:szCs w:val="28"/>
        </w:rPr>
        <w:t>桃園扶青</w:t>
      </w:r>
      <w:r>
        <w:rPr>
          <w:rFonts w:ascii="標楷體" w:eastAsia="標楷體" w:hAnsi="標楷體" w:hint="eastAsia"/>
          <w:color w:val="000000"/>
          <w:sz w:val="28"/>
          <w:szCs w:val="28"/>
        </w:rPr>
        <w:t>社、牛煦庭議員服務處</w:t>
      </w:r>
      <w:r w:rsidRPr="007819A1">
        <w:rPr>
          <w:rFonts w:ascii="標楷體" w:eastAsia="標楷體" w:hAnsi="標楷體" w:hint="eastAsia"/>
          <w:color w:val="000000"/>
          <w:sz w:val="28"/>
          <w:szCs w:val="28"/>
        </w:rPr>
        <w:t>、桃園市身心障礙聯盟、桃園市桃花源青年領袖協會</w:t>
      </w:r>
    </w:p>
    <w:p w14:paraId="001E0FFC" w14:textId="77777777" w:rsidR="00EF5E94" w:rsidRDefault="00EF5E94" w:rsidP="00EF5E94">
      <w:pPr>
        <w:adjustRightInd w:val="0"/>
        <w:snapToGrid w:val="0"/>
        <w:spacing w:beforeLines="50" w:before="18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Pr="0032094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活動日期及地點：</w:t>
      </w:r>
    </w:p>
    <w:p w14:paraId="1C57DE30" w14:textId="77777777" w:rsidR="00EF5E94" w:rsidRPr="006D745C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(一)初賽：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視各區報名人數狀況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調整以下比賽地點和時間</w:t>
      </w:r>
    </w:p>
    <w:p w14:paraId="71F38E49" w14:textId="77777777"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1)</w:t>
      </w:r>
      <w:r w:rsidRPr="0068201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桃園南區(一)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682010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682010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</w:p>
    <w:p w14:paraId="27A66D3F" w14:textId="77777777" w:rsidR="00EF5E94" w:rsidRPr="0008345B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中壢仁海宮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龍潭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、中壢、平鎮、楊梅)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桃園市中壢區延平路198號</w:t>
      </w:r>
    </w:p>
    <w:p w14:paraId="36B9E4ED" w14:textId="77777777" w:rsidR="00EF5E94" w:rsidRPr="0008345B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 w:rsidRPr="0008345B">
        <w:rPr>
          <w:rFonts w:ascii="標楷體" w:eastAsia="標楷體" w:hAnsi="標楷體"/>
          <w:sz w:val="28"/>
          <w:szCs w:val="28"/>
        </w:rPr>
        <w:t xml:space="preserve">2) </w:t>
      </w:r>
      <w:r>
        <w:rPr>
          <w:rFonts w:ascii="標楷體" w:eastAsia="標楷體" w:hAnsi="標楷體" w:hint="eastAsia"/>
          <w:sz w:val="28"/>
          <w:szCs w:val="28"/>
        </w:rPr>
        <w:t>桃園區(二)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）上午 0</w:t>
      </w:r>
      <w:r w:rsidRPr="0008345B">
        <w:rPr>
          <w:rFonts w:ascii="標楷體" w:eastAsia="標楷體" w:hAnsi="標楷體"/>
          <w:sz w:val="28"/>
          <w:szCs w:val="28"/>
        </w:rPr>
        <w:t>9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14:paraId="1490262D" w14:textId="77777777"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桃園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慈護宮(桃園區、大溪區、復興區)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</w:p>
    <w:p w14:paraId="79154A29" w14:textId="77777777"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桃園市桃園區復興路275號</w:t>
      </w:r>
    </w:p>
    <w:p w14:paraId="40CB017A" w14:textId="77777777" w:rsidR="00EF5E94" w:rsidRDefault="00EF5E94" w:rsidP="00EF5E94">
      <w:pPr>
        <w:tabs>
          <w:tab w:val="left" w:pos="1189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3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19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日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Pr="0008345B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/>
          <w:sz w:val="28"/>
          <w:szCs w:val="28"/>
        </w:rPr>
        <w:t>14</w:t>
      </w:r>
      <w:r w:rsidRPr="0008345B">
        <w:rPr>
          <w:rFonts w:ascii="標楷體" w:eastAsia="標楷體" w:hAnsi="標楷體" w:hint="eastAsia"/>
          <w:sz w:val="28"/>
          <w:szCs w:val="28"/>
        </w:rPr>
        <w:t>：00</w:t>
      </w:r>
    </w:p>
    <w:p w14:paraId="47048574" w14:textId="77777777" w:rsidR="00EF5E94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南崁五福宮(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蘆竹區、大園區、</w:t>
      </w:r>
      <w:r w:rsidRPr="00682010">
        <w:rPr>
          <w:rFonts w:ascii="標楷體" w:eastAsia="標楷體" w:hAnsi="標楷體" w:hint="eastAsia"/>
          <w:color w:val="000000"/>
          <w:sz w:val="28"/>
          <w:szCs w:val="28"/>
        </w:rPr>
        <w:t>觀音區、新屋區等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14:paraId="13808EB5" w14:textId="77777777" w:rsidR="00EF5E94" w:rsidRPr="00131D65" w:rsidRDefault="00EF5E94" w:rsidP="00EF5E94">
      <w:pPr>
        <w:tabs>
          <w:tab w:val="left" w:pos="1189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131D65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桃園市蘆竹區五福路1號</w:t>
      </w:r>
    </w:p>
    <w:p w14:paraId="45EF67E2" w14:textId="77777777" w:rsidR="00EF5E94" w:rsidRPr="0008345B" w:rsidRDefault="00EF5E94" w:rsidP="00EF5E94">
      <w:pPr>
        <w:tabs>
          <w:tab w:val="left" w:pos="993"/>
        </w:tabs>
        <w:spacing w:line="440" w:lineRule="exact"/>
        <w:ind w:firstLineChars="395" w:firstLine="1106"/>
        <w:rPr>
          <w:rFonts w:ascii="標楷體" w:eastAsia="標楷體" w:hAnsi="標楷體"/>
          <w:sz w:val="28"/>
          <w:szCs w:val="28"/>
        </w:rPr>
      </w:pPr>
      <w:r w:rsidRPr="0008345B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4</w:t>
      </w:r>
      <w:r w:rsidRPr="0008345B">
        <w:rPr>
          <w:rFonts w:ascii="標楷體" w:eastAsia="標楷體" w:hAnsi="標楷體" w:hint="eastAsia"/>
          <w:sz w:val="28"/>
          <w:szCs w:val="28"/>
        </w:rPr>
        <w:t>)</w:t>
      </w:r>
      <w:r w:rsidRPr="0008345B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18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 w:rsidRPr="0008345B">
        <w:rPr>
          <w:rFonts w:ascii="標楷體" w:eastAsia="標楷體" w:hAnsi="標楷體" w:hint="eastAsia"/>
          <w:sz w:val="28"/>
          <w:szCs w:val="28"/>
        </w:rPr>
        <w:t>（星期</w:t>
      </w:r>
      <w:r w:rsidR="00A57894">
        <w:rPr>
          <w:rFonts w:ascii="標楷體" w:eastAsia="標楷體" w:hAnsi="標楷體" w:hint="eastAsia"/>
          <w:sz w:val="28"/>
          <w:szCs w:val="28"/>
        </w:rPr>
        <w:t>六</w:t>
      </w:r>
      <w:r w:rsidRPr="0008345B">
        <w:rPr>
          <w:rFonts w:ascii="標楷體" w:eastAsia="標楷體" w:hAnsi="標楷體" w:hint="eastAsia"/>
          <w:sz w:val="28"/>
          <w:szCs w:val="28"/>
        </w:rPr>
        <w:t>）</w:t>
      </w:r>
      <w:r w:rsidR="00A57894">
        <w:rPr>
          <w:rFonts w:ascii="標楷體" w:eastAsia="標楷體" w:hAnsi="標楷體" w:hint="eastAsia"/>
          <w:sz w:val="28"/>
          <w:szCs w:val="28"/>
        </w:rPr>
        <w:t>下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午</w:t>
      </w:r>
      <w:r w:rsidR="00A57894">
        <w:rPr>
          <w:rFonts w:ascii="標楷體" w:eastAsia="標楷體" w:hAnsi="標楷體"/>
          <w:sz w:val="28"/>
          <w:szCs w:val="28"/>
        </w:rPr>
        <w:t>14</w:t>
      </w:r>
      <w:r w:rsidR="00A57894" w:rsidRPr="0008345B">
        <w:rPr>
          <w:rFonts w:ascii="標楷體" w:eastAsia="標楷體" w:hAnsi="標楷體" w:hint="eastAsia"/>
          <w:sz w:val="28"/>
          <w:szCs w:val="28"/>
        </w:rPr>
        <w:t>：00</w:t>
      </w:r>
    </w:p>
    <w:p w14:paraId="0C711070" w14:textId="77777777" w:rsidR="00EF5E94" w:rsidRPr="0008345B" w:rsidRDefault="00EF5E94" w:rsidP="00EF5E94">
      <w:pPr>
        <w:tabs>
          <w:tab w:val="left" w:pos="993"/>
        </w:tabs>
        <w:spacing w:line="440" w:lineRule="exact"/>
        <w:ind w:firstLineChars="295" w:firstLine="826"/>
        <w:rPr>
          <w:rFonts w:ascii="標楷體" w:eastAsia="標楷體" w:hAnsi="標楷體"/>
          <w:color w:val="000000"/>
          <w:sz w:val="28"/>
          <w:szCs w:val="28"/>
        </w:rPr>
      </w:pPr>
      <w:r w:rsidRPr="0008345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08345B">
        <w:rPr>
          <w:rFonts w:ascii="標楷體" w:eastAsia="標楷體" w:hAnsi="標楷體" w:hint="eastAsia"/>
          <w:sz w:val="28"/>
          <w:szCs w:val="28"/>
        </w:rPr>
        <w:t>龜山</w:t>
      </w:r>
      <w:r w:rsidRPr="0008345B">
        <w:rPr>
          <w:rFonts w:ascii="標楷體" w:eastAsia="標楷體" w:hAnsi="標楷體" w:hint="eastAsia"/>
          <w:color w:val="000000"/>
          <w:sz w:val="28"/>
          <w:szCs w:val="28"/>
        </w:rPr>
        <w:t>壽山巖觀音寺(龜山區)</w:t>
      </w:r>
      <w:r>
        <w:rPr>
          <w:rFonts w:ascii="標楷體" w:eastAsia="標楷體" w:hAnsi="標楷體" w:hint="eastAsia"/>
          <w:color w:val="000000"/>
          <w:sz w:val="28"/>
          <w:szCs w:val="28"/>
        </w:rPr>
        <w:t>/</w:t>
      </w:r>
      <w:r w:rsidRPr="0008345B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桃園市龜山區萬壽路二段6巷111號</w:t>
      </w:r>
    </w:p>
    <w:p w14:paraId="6890492A" w14:textId="77777777"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color w:val="000000"/>
          <w:sz w:val="28"/>
          <w:szCs w:val="28"/>
        </w:rPr>
      </w:pP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(二)決賽：</w:t>
      </w:r>
      <w:r w:rsidRPr="00F95B2C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Pr="00F95B2C">
        <w:rPr>
          <w:rFonts w:ascii="標楷體" w:eastAsia="標楷體" w:hAnsi="標楷體"/>
          <w:sz w:val="28"/>
          <w:szCs w:val="28"/>
          <w:shd w:val="pct15" w:color="auto" w:fill="FFFFFF"/>
        </w:rPr>
        <w:t>2</w:t>
      </w:r>
      <w:r w:rsidR="00A57894">
        <w:rPr>
          <w:rFonts w:ascii="標楷體" w:eastAsia="標楷體" w:hAnsi="標楷體"/>
          <w:sz w:val="28"/>
          <w:szCs w:val="28"/>
          <w:shd w:val="pct15" w:color="auto" w:fill="FFFFFF"/>
        </w:rPr>
        <w:t>5</w:t>
      </w:r>
      <w:r w:rsidRPr="00F95B2C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  <w:r>
        <w:rPr>
          <w:rFonts w:ascii="標楷體" w:eastAsia="標楷體" w:hAnsi="標楷體" w:hint="eastAsia"/>
          <w:sz w:val="28"/>
          <w:szCs w:val="28"/>
        </w:rPr>
        <w:t>（星期六）上</w:t>
      </w:r>
      <w:r w:rsidRPr="00682010">
        <w:rPr>
          <w:rFonts w:ascii="標楷體" w:eastAsia="標楷體" w:hAnsi="標楷體" w:hint="eastAsia"/>
          <w:sz w:val="28"/>
          <w:szCs w:val="28"/>
        </w:rPr>
        <w:t>午 0</w:t>
      </w:r>
      <w:r>
        <w:rPr>
          <w:rFonts w:ascii="標楷體" w:eastAsia="標楷體" w:hAnsi="標楷體"/>
          <w:sz w:val="28"/>
          <w:szCs w:val="28"/>
        </w:rPr>
        <w:t>9</w:t>
      </w:r>
      <w:r w:rsidRPr="00682010">
        <w:rPr>
          <w:rFonts w:ascii="標楷體" w:eastAsia="標楷體" w:hAnsi="標楷體" w:hint="eastAsia"/>
          <w:sz w:val="28"/>
          <w:szCs w:val="28"/>
        </w:rPr>
        <w:t>：00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桃園市土地公文化館</w:t>
      </w:r>
    </w:p>
    <w:p w14:paraId="0253BE1B" w14:textId="77777777" w:rsidR="00EF5E94" w:rsidRDefault="00EF5E94" w:rsidP="00EF5E94">
      <w:pPr>
        <w:tabs>
          <w:tab w:val="left" w:pos="709"/>
        </w:tabs>
        <w:spacing w:line="440" w:lineRule="exact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三)頒獎時間地點：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1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2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月</w:t>
      </w:r>
      <w:r w:rsidR="00A57894">
        <w:rPr>
          <w:rFonts w:ascii="標楷體" w:eastAsia="標楷體" w:hAnsi="標楷體"/>
          <w:b/>
          <w:color w:val="000000"/>
          <w:sz w:val="28"/>
          <w:szCs w:val="28"/>
          <w:shd w:val="pct15" w:color="auto" w:fill="FFFFFF"/>
        </w:rPr>
        <w:t>1</w:t>
      </w:r>
      <w:r w:rsidRPr="00766A7E">
        <w:rPr>
          <w:rFonts w:ascii="標楷體" w:eastAsia="標楷體" w:hAnsi="標楷體" w:hint="eastAsia"/>
          <w:b/>
          <w:color w:val="000000"/>
          <w:sz w:val="28"/>
          <w:szCs w:val="28"/>
          <w:shd w:val="pct15" w:color="auto" w:fill="FFFFFF"/>
        </w:rPr>
        <w:t>日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(星期五)中午12點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，在桃園市莊敬路皇家薇庭餐廳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1B0D039" w14:textId="77777777" w:rsidR="00EF5E94" w:rsidRDefault="00EF5E94" w:rsidP="00EF5E94">
      <w:pPr>
        <w:spacing w:line="440" w:lineRule="exact"/>
        <w:ind w:right="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32094C">
        <w:rPr>
          <w:rFonts w:ascii="標楷體" w:eastAsia="標楷體" w:hAnsi="標楷體" w:hint="eastAsia"/>
          <w:sz w:val="28"/>
          <w:szCs w:val="28"/>
        </w:rPr>
        <w:t>、計畫內容</w:t>
      </w:r>
      <w:r>
        <w:rPr>
          <w:rFonts w:ascii="標楷體" w:eastAsia="標楷體" w:hAnsi="標楷體" w:hint="eastAsia"/>
          <w:sz w:val="28"/>
          <w:szCs w:val="28"/>
        </w:rPr>
        <w:t>及執行方式</w:t>
      </w:r>
    </w:p>
    <w:p w14:paraId="57310050" w14:textId="77777777" w:rsidR="00EF5E94" w:rsidRPr="006D745C" w:rsidRDefault="00EF5E94" w:rsidP="00EF5E94">
      <w:pPr>
        <w:numPr>
          <w:ilvl w:val="0"/>
          <w:numId w:val="1"/>
        </w:numPr>
        <w:tabs>
          <w:tab w:val="left" w:pos="567"/>
        </w:tabs>
        <w:spacing w:line="440" w:lineRule="exact"/>
        <w:ind w:left="567"/>
        <w:rPr>
          <w:rFonts w:ascii="標楷體" w:eastAsia="標楷體" w:hAnsi="標楷體"/>
          <w:sz w:val="28"/>
          <w:szCs w:val="28"/>
        </w:rPr>
      </w:pPr>
      <w:r w:rsidRPr="006D745C">
        <w:rPr>
          <w:rFonts w:ascii="標楷體" w:eastAsia="標楷體" w:hAnsi="標楷體" w:hint="eastAsia"/>
          <w:sz w:val="28"/>
          <w:szCs w:val="28"/>
        </w:rPr>
        <w:t>報名辦法</w:t>
      </w:r>
      <w:r w:rsidRPr="006D745C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0DE5D33C" w14:textId="77777777"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</w:p>
    <w:p w14:paraId="44E553ED" w14:textId="77777777" w:rsidR="00EF5E94" w:rsidRDefault="004F2D62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7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14:paraId="2CD18E9B" w14:textId="77777777"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請直接Email：</w:t>
      </w:r>
      <w:r>
        <w:rPr>
          <w:rFonts w:ascii="Calibri Light" w:eastAsia="標楷體" w:hAnsi="Calibri Light" w:cs="Calibri Light"/>
          <w:i/>
          <w:iCs/>
          <w:sz w:val="28"/>
          <w:szCs w:val="28"/>
        </w:rPr>
        <w:t xml:space="preserve">friend38chen@gmail.com 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報名，有關報名之詳細資料請隨時上網查詢確認。歡迎上「桃園市志願服務協會」臉書網站</w:t>
      </w:r>
      <w:hyperlink r:id="rId8" w:history="1">
        <w:r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p w14:paraId="7E588C2C" w14:textId="77777777" w:rsidR="00EF5E9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</w:t>
      </w:r>
    </w:p>
    <w:p w14:paraId="26067935" w14:textId="77777777" w:rsidR="00EF5E94" w:rsidRPr="00C920A4" w:rsidRDefault="00EF5E94" w:rsidP="00EF5E94">
      <w:pPr>
        <w:numPr>
          <w:ilvl w:val="0"/>
          <w:numId w:val="2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即日起受理報名。報名截止日期：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23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年 </w:t>
      </w:r>
      <w:r w:rsidRPr="00766A7E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9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20</w:t>
      </w:r>
      <w:r w:rsidRPr="00766A7E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 xml:space="preserve"> 日</w:t>
      </w:r>
    </w:p>
    <w:p w14:paraId="6164BE98" w14:textId="77777777" w:rsidR="00EF5E94" w:rsidRPr="00C920A4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C920A4">
        <w:rPr>
          <w:rFonts w:ascii="標楷體" w:eastAsia="標楷體" w:hAnsi="標楷體" w:hint="eastAsia"/>
          <w:color w:val="000000"/>
          <w:sz w:val="28"/>
          <w:szCs w:val="28"/>
        </w:rPr>
        <w:t>比賽辦法</w:t>
      </w:r>
    </w:p>
    <w:p w14:paraId="70F0ACF9" w14:textId="77777777" w:rsidR="00EF5E94" w:rsidRPr="00682010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活動採取初賽、決賽兩階段比賽方式辦理。</w:t>
      </w:r>
    </w:p>
    <w:p w14:paraId="5C28D1E7" w14:textId="77777777"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682010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原則</w:t>
      </w:r>
      <w:r w:rsidRPr="00682010">
        <w:rPr>
          <w:rFonts w:ascii="標楷體" w:eastAsia="標楷體" w:hAnsi="標楷體" w:hint="eastAsia"/>
          <w:sz w:val="28"/>
          <w:szCs w:val="28"/>
        </w:rPr>
        <w:t>分成</w:t>
      </w:r>
      <w:r>
        <w:rPr>
          <w:rFonts w:ascii="標楷體" w:eastAsia="標楷體" w:hAnsi="標楷體" w:hint="eastAsia"/>
          <w:sz w:val="28"/>
          <w:szCs w:val="28"/>
        </w:rPr>
        <w:t>桃園南區(一)</w:t>
      </w:r>
      <w:r w:rsidRPr="0068201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桃園區(二)、桃園沿海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(三)、桃園龜山八德</w:t>
      </w:r>
      <w:r w:rsidRPr="00682010">
        <w:rPr>
          <w:rFonts w:ascii="標楷體" w:eastAsia="標楷體" w:hAnsi="標楷體" w:hint="eastAsia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(四)</w:t>
      </w:r>
      <w:r w:rsidRPr="00682010">
        <w:rPr>
          <w:rFonts w:ascii="標楷體" w:eastAsia="標楷體" w:hAnsi="標楷體" w:hint="eastAsia"/>
          <w:sz w:val="28"/>
          <w:szCs w:val="28"/>
        </w:rPr>
        <w:t>，每區初賽各組取前三名參加決賽。</w:t>
      </w:r>
    </w:p>
    <w:p w14:paraId="25097817" w14:textId="77777777"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本比賽僅限桃園市各學區學生報名參賽</w:t>
      </w:r>
      <w:r>
        <w:rPr>
          <w:rFonts w:ascii="新細明體" w:hAnsi="新細明體" w:hint="eastAsia"/>
          <w:sz w:val="28"/>
          <w:szCs w:val="28"/>
        </w:rPr>
        <w:t>，</w:t>
      </w:r>
      <w:r w:rsidRPr="00682010">
        <w:rPr>
          <w:rFonts w:ascii="標楷體" w:eastAsia="標楷體" w:hAnsi="標楷體" w:hint="eastAsia"/>
          <w:sz w:val="28"/>
          <w:szCs w:val="28"/>
        </w:rPr>
        <w:t>不得跨區參賽。</w:t>
      </w:r>
    </w:p>
    <w:p w14:paraId="7750D6C7" w14:textId="77777777" w:rsidR="00EF5E94" w:rsidRDefault="00EF5E94" w:rsidP="00EF5E94">
      <w:pPr>
        <w:numPr>
          <w:ilvl w:val="0"/>
          <w:numId w:val="3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初賽活動時間預定三小時，各組視報名後之人數安排場次，</w:t>
      </w:r>
      <w:r>
        <w:rPr>
          <w:rFonts w:ascii="標楷體" w:eastAsia="標楷體" w:hAnsi="標楷體" w:hint="eastAsia"/>
          <w:sz w:val="28"/>
          <w:szCs w:val="28"/>
        </w:rPr>
        <w:t>如人數不足得合併場次辦理</w:t>
      </w:r>
      <w:r w:rsidRPr="00131D65">
        <w:rPr>
          <w:rFonts w:ascii="標楷體" w:eastAsia="標楷體" w:hAnsi="標楷體" w:hint="eastAsia"/>
          <w:color w:val="000000"/>
          <w:sz w:val="28"/>
          <w:szCs w:val="28"/>
        </w:rPr>
        <w:t>，主辦單位將調整比賽地點和時間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D341A">
        <w:rPr>
          <w:rFonts w:ascii="標楷體" w:eastAsia="標楷體" w:hAnsi="標楷體" w:hint="eastAsia"/>
          <w:sz w:val="28"/>
          <w:szCs w:val="28"/>
        </w:rPr>
        <w:t>另</w:t>
      </w:r>
      <w:r>
        <w:rPr>
          <w:rFonts w:ascii="標楷體" w:eastAsia="標楷體" w:hAnsi="標楷體" w:hint="eastAsia"/>
          <w:sz w:val="28"/>
          <w:szCs w:val="28"/>
        </w:rPr>
        <w:t>行通知</w:t>
      </w:r>
      <w:r w:rsidRPr="009D341A">
        <w:rPr>
          <w:rFonts w:ascii="標楷體" w:eastAsia="標楷體" w:hAnsi="標楷體" w:hint="eastAsia"/>
          <w:sz w:val="28"/>
          <w:szCs w:val="28"/>
        </w:rPr>
        <w:t>。</w:t>
      </w:r>
    </w:p>
    <w:p w14:paraId="734C9AFC" w14:textId="77777777" w:rsidR="00EF5E94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D50CCF">
        <w:rPr>
          <w:rFonts w:ascii="標楷體" w:eastAsia="標楷體" w:hAnsi="標楷體" w:hint="eastAsia"/>
          <w:sz w:val="28"/>
          <w:szCs w:val="28"/>
        </w:rPr>
        <w:t>組別、參加資格及演講題目如下：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872"/>
        <w:gridCol w:w="2466"/>
        <w:gridCol w:w="1825"/>
      </w:tblGrid>
      <w:tr w:rsidR="00EF5E94" w:rsidRPr="009D341A" w14:paraId="6C8C7CCB" w14:textId="77777777" w:rsidTr="002A3222">
        <w:tc>
          <w:tcPr>
            <w:tcW w:w="2099" w:type="dxa"/>
            <w:shd w:val="clear" w:color="auto" w:fill="auto"/>
          </w:tcPr>
          <w:p w14:paraId="5CE297C7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872" w:type="dxa"/>
            <w:shd w:val="clear" w:color="auto" w:fill="auto"/>
          </w:tcPr>
          <w:p w14:paraId="7BE58C39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2466" w:type="dxa"/>
            <w:shd w:val="clear" w:color="auto" w:fill="auto"/>
          </w:tcPr>
          <w:p w14:paraId="30416C3B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  <w:tc>
          <w:tcPr>
            <w:tcW w:w="1825" w:type="dxa"/>
            <w:shd w:val="clear" w:color="auto" w:fill="auto"/>
          </w:tcPr>
          <w:p w14:paraId="58E1E148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演講時間</w:t>
            </w:r>
          </w:p>
        </w:tc>
      </w:tr>
      <w:tr w:rsidR="00EF5E94" w:rsidRPr="009D341A" w14:paraId="0E5E4B93" w14:textId="77777777" w:rsidTr="002A3222">
        <w:tc>
          <w:tcPr>
            <w:tcW w:w="2099" w:type="dxa"/>
            <w:shd w:val="clear" w:color="auto" w:fill="auto"/>
          </w:tcPr>
          <w:p w14:paraId="649C5854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872" w:type="dxa"/>
            <w:shd w:val="clear" w:color="auto" w:fill="auto"/>
          </w:tcPr>
          <w:p w14:paraId="5CF56D99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團體 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</w:tc>
        <w:tc>
          <w:tcPr>
            <w:tcW w:w="2466" w:type="dxa"/>
            <w:shd w:val="clear" w:color="auto" w:fill="auto"/>
          </w:tcPr>
          <w:p w14:paraId="4E7A73AD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14:paraId="4AB49FAB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14:paraId="6A7AE35F" w14:textId="77777777" w:rsidTr="002A3222">
        <w:tc>
          <w:tcPr>
            <w:tcW w:w="2099" w:type="dxa"/>
            <w:shd w:val="clear" w:color="auto" w:fill="auto"/>
          </w:tcPr>
          <w:p w14:paraId="528601D2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872" w:type="dxa"/>
            <w:shd w:val="clear" w:color="auto" w:fill="auto"/>
          </w:tcPr>
          <w:p w14:paraId="7A00B0B3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2466" w:type="dxa"/>
            <w:shd w:val="clear" w:color="auto" w:fill="auto"/>
          </w:tcPr>
          <w:p w14:paraId="0787B3F3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不限、自由發揮</w:t>
            </w:r>
          </w:p>
        </w:tc>
        <w:tc>
          <w:tcPr>
            <w:tcW w:w="1825" w:type="dxa"/>
            <w:shd w:val="clear" w:color="auto" w:fill="auto"/>
          </w:tcPr>
          <w:p w14:paraId="7C0F1A8F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  <w:tr w:rsidR="00EF5E94" w:rsidRPr="009D341A" w14:paraId="25AB08D4" w14:textId="77777777" w:rsidTr="002A3222">
        <w:tc>
          <w:tcPr>
            <w:tcW w:w="2099" w:type="dxa"/>
            <w:shd w:val="clear" w:color="auto" w:fill="auto"/>
          </w:tcPr>
          <w:p w14:paraId="0771A46F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872" w:type="dxa"/>
            <w:shd w:val="clear" w:color="auto" w:fill="auto"/>
          </w:tcPr>
          <w:p w14:paraId="2DBDDF89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2466" w:type="dxa"/>
            <w:shd w:val="clear" w:color="auto" w:fill="auto"/>
          </w:tcPr>
          <w:p w14:paraId="683560DC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我尚愜(甲)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825" w:type="dxa"/>
            <w:shd w:val="clear" w:color="auto" w:fill="auto"/>
          </w:tcPr>
          <w:p w14:paraId="62D1CCCF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14:paraId="014DCC0D" w14:textId="77777777" w:rsidTr="002A3222">
        <w:tc>
          <w:tcPr>
            <w:tcW w:w="2099" w:type="dxa"/>
            <w:shd w:val="clear" w:color="auto" w:fill="auto"/>
          </w:tcPr>
          <w:p w14:paraId="2D7E6883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872" w:type="dxa"/>
            <w:shd w:val="clear" w:color="auto" w:fill="auto"/>
          </w:tcPr>
          <w:p w14:paraId="657C259B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2466" w:type="dxa"/>
            <w:shd w:val="clear" w:color="auto" w:fill="auto"/>
          </w:tcPr>
          <w:p w14:paraId="66BB981A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咱桃園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14:paraId="45C713C2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3 分鐘</w:t>
            </w:r>
          </w:p>
        </w:tc>
      </w:tr>
      <w:tr w:rsidR="00EF5E94" w:rsidRPr="009D341A" w14:paraId="1C20A739" w14:textId="77777777" w:rsidTr="002A3222">
        <w:tc>
          <w:tcPr>
            <w:tcW w:w="2099" w:type="dxa"/>
            <w:shd w:val="clear" w:color="auto" w:fill="auto"/>
          </w:tcPr>
          <w:p w14:paraId="2099C8A5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872" w:type="dxa"/>
            <w:shd w:val="clear" w:color="auto" w:fill="auto"/>
          </w:tcPr>
          <w:p w14:paraId="46B32514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2466" w:type="dxa"/>
            <w:shd w:val="clear" w:color="auto" w:fill="auto"/>
          </w:tcPr>
          <w:p w14:paraId="61A24C03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我的人生</w:t>
            </w:r>
            <w:r w:rsidRPr="009D341A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1825" w:type="dxa"/>
            <w:shd w:val="clear" w:color="auto" w:fill="auto"/>
          </w:tcPr>
          <w:p w14:paraId="2A4B0C39" w14:textId="77777777" w:rsidR="00EF5E94" w:rsidRPr="009D341A" w:rsidRDefault="00EF5E94" w:rsidP="00A477D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 xml:space="preserve"> 分鐘</w:t>
            </w:r>
          </w:p>
        </w:tc>
      </w:tr>
    </w:tbl>
    <w:p w14:paraId="2BBBF83F" w14:textId="77777777" w:rsidR="002A3222" w:rsidRDefault="002A3222" w:rsidP="002A3222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</w:p>
    <w:p w14:paraId="652F47C0" w14:textId="77777777"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lastRenderedPageBreak/>
        <w:t>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600"/>
        <w:gridCol w:w="1600"/>
        <w:gridCol w:w="1929"/>
        <w:gridCol w:w="1842"/>
      </w:tblGrid>
      <w:tr w:rsidR="00EF5E94" w:rsidRPr="009D341A" w14:paraId="7B1E94CD" w14:textId="77777777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14:paraId="61E079CC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BAD7A45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4938B03D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ECDE1B7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58DCE1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儀態</w:t>
            </w:r>
          </w:p>
        </w:tc>
      </w:tr>
      <w:tr w:rsidR="00EF5E94" w:rsidRPr="009D341A" w14:paraId="30DD1B74" w14:textId="77777777" w:rsidTr="00A477DF">
        <w:trPr>
          <w:jc w:val="center"/>
        </w:trPr>
        <w:tc>
          <w:tcPr>
            <w:tcW w:w="1591" w:type="dxa"/>
            <w:shd w:val="clear" w:color="auto" w:fill="auto"/>
            <w:vAlign w:val="center"/>
          </w:tcPr>
          <w:p w14:paraId="5F3F8058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222BA42F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F466E58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40%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C042CEA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3BEC17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</w:p>
        </w:tc>
      </w:tr>
    </w:tbl>
    <w:p w14:paraId="2D72F69A" w14:textId="77777777" w:rsidR="00EF5E94" w:rsidRDefault="00EF5E94" w:rsidP="00EF5E94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幼兒園團體組評比標準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560"/>
        <w:gridCol w:w="1701"/>
        <w:gridCol w:w="1914"/>
        <w:gridCol w:w="1771"/>
      </w:tblGrid>
      <w:tr w:rsidR="00EF5E94" w:rsidRPr="009D341A" w14:paraId="0755E0C0" w14:textId="77777777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14:paraId="2E6B3409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演說評比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B7F8B0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CC5359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語音詞彙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5EA66E3F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道具服裝</w:t>
            </w:r>
          </w:p>
        </w:tc>
        <w:tc>
          <w:tcPr>
            <w:tcW w:w="1771" w:type="dxa"/>
          </w:tcPr>
          <w:p w14:paraId="31E05CD3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</w:t>
            </w:r>
          </w:p>
        </w:tc>
      </w:tr>
      <w:tr w:rsidR="00EF5E94" w:rsidRPr="009D341A" w14:paraId="404530D4" w14:textId="77777777" w:rsidTr="00A477DF">
        <w:trPr>
          <w:jc w:val="center"/>
        </w:trPr>
        <w:tc>
          <w:tcPr>
            <w:tcW w:w="1544" w:type="dxa"/>
            <w:shd w:val="clear" w:color="auto" w:fill="auto"/>
            <w:vAlign w:val="center"/>
          </w:tcPr>
          <w:p w14:paraId="049BCDEA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總分100%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374B45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F77ED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FB87B1D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71" w:type="dxa"/>
          </w:tcPr>
          <w:p w14:paraId="6357F454" w14:textId="77777777" w:rsidR="00EF5E94" w:rsidRPr="009D341A" w:rsidRDefault="00EF5E94" w:rsidP="00A477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D341A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</w:tr>
    </w:tbl>
    <w:p w14:paraId="396F0796" w14:textId="77777777" w:rsidR="00EF5E94" w:rsidRPr="009D341A" w:rsidRDefault="00EF5E94" w:rsidP="00EF5E94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評分標準：</w:t>
      </w:r>
    </w:p>
    <w:p w14:paraId="7382E5C6" w14:textId="77777777"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</w:t>
      </w:r>
      <w:r>
        <w:rPr>
          <w:rFonts w:ascii="標楷體" w:eastAsia="標楷體" w:hAnsi="標楷體" w:hint="eastAsia"/>
          <w:sz w:val="28"/>
          <w:szCs w:val="28"/>
        </w:rPr>
        <w:t>表演</w:t>
      </w:r>
      <w:r w:rsidRPr="009D341A">
        <w:rPr>
          <w:rFonts w:ascii="標楷體" w:eastAsia="標楷體" w:hAnsi="標楷體" w:hint="eastAsia"/>
          <w:sz w:val="28"/>
          <w:szCs w:val="28"/>
        </w:rPr>
        <w:t>時間於規定前後 30 秒都不扣分；超過或不足規定時間 30 秒，每 30 秒扣一分</w:t>
      </w:r>
      <w:r>
        <w:rPr>
          <w:rFonts w:ascii="新細明體" w:hAnsi="新細明體" w:hint="eastAsia"/>
          <w:sz w:val="28"/>
          <w:szCs w:val="28"/>
        </w:rPr>
        <w:t>。</w:t>
      </w:r>
    </w:p>
    <w:p w14:paraId="7FB5C66D" w14:textId="77777777"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◆比賽規定時間到響鈴一聲，超過 30 秒響鈴二聲，停止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演並自動下臺。</w:t>
      </w:r>
    </w:p>
    <w:p w14:paraId="7B8A3A35" w14:textId="77777777" w:rsidR="00EF5E94" w:rsidRPr="009D341A" w:rsidRDefault="00EF5E94" w:rsidP="00EF5E94">
      <w:pPr>
        <w:spacing w:line="440" w:lineRule="exact"/>
        <w:ind w:left="480"/>
        <w:rPr>
          <w:rFonts w:ascii="標楷體" w:eastAsia="標楷體" w:hAnsi="標楷體"/>
          <w:sz w:val="28"/>
          <w:szCs w:val="28"/>
        </w:rPr>
      </w:pPr>
      <w:r w:rsidRPr="009D341A">
        <w:rPr>
          <w:rFonts w:ascii="標楷體" w:eastAsia="標楷體" w:hAnsi="標楷體" w:hint="eastAsia"/>
          <w:sz w:val="28"/>
          <w:szCs w:val="28"/>
        </w:rPr>
        <w:t>◆上台之後，五秒內就要開始</w:t>
      </w:r>
      <w:r>
        <w:rPr>
          <w:rFonts w:ascii="標楷體" w:eastAsia="標楷體" w:hAnsi="標楷體" w:hint="eastAsia"/>
          <w:sz w:val="28"/>
          <w:szCs w:val="28"/>
        </w:rPr>
        <w:t>表</w:t>
      </w:r>
      <w:r w:rsidRPr="009D341A">
        <w:rPr>
          <w:rFonts w:ascii="標楷體" w:eastAsia="標楷體" w:hAnsi="標楷體" w:hint="eastAsia"/>
          <w:sz w:val="28"/>
          <w:szCs w:val="28"/>
        </w:rPr>
        <w:t>演，若超過五秒未開始，從第六秒就開始計算時間。</w:t>
      </w:r>
    </w:p>
    <w:p w14:paraId="00E7F1C7" w14:textId="77777777" w:rsidR="00EF5E94" w:rsidRPr="00FE2A75" w:rsidRDefault="00EF5E94" w:rsidP="00EF5E94">
      <w:pPr>
        <w:numPr>
          <w:ilvl w:val="0"/>
          <w:numId w:val="1"/>
        </w:numPr>
        <w:tabs>
          <w:tab w:val="left" w:pos="709"/>
        </w:tabs>
        <w:spacing w:line="440" w:lineRule="exact"/>
        <w:ind w:left="709" w:hanging="709"/>
        <w:rPr>
          <w:rFonts w:ascii="標楷體" w:eastAsia="標楷體" w:hAnsi="標楷體"/>
          <w:color w:val="000000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獎勵辦法</w:t>
      </w:r>
    </w:p>
    <w:p w14:paraId="5D330FC5" w14:textId="77777777"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參加初賽者發給紀念品一份；決賽得獎者頒發獎金、獎狀。</w:t>
      </w:r>
    </w:p>
    <w:p w14:paraId="0AF0E66A" w14:textId="77777777"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初賽各組第一名、第二名、第三名及優選數名，頒發獎品。</w:t>
      </w:r>
    </w:p>
    <w:p w14:paraId="56C43A63" w14:textId="77777777"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初賽各區各組取第一名、第二名、第三名參加決賽。</w:t>
      </w:r>
    </w:p>
    <w:p w14:paraId="4100C58D" w14:textId="77777777"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各組決賽評選出第一名、第二名、第三名</w:t>
      </w:r>
      <w:r>
        <w:rPr>
          <w:rFonts w:ascii="標楷體" w:eastAsia="標楷體" w:hAnsi="標楷體" w:hint="eastAsia"/>
          <w:sz w:val="28"/>
          <w:szCs w:val="28"/>
        </w:rPr>
        <w:t>及優勝</w:t>
      </w:r>
      <w:r w:rsidRPr="00E70768">
        <w:rPr>
          <w:rFonts w:ascii="標楷體" w:eastAsia="標楷體" w:hAnsi="標楷體" w:hint="eastAsia"/>
          <w:sz w:val="28"/>
          <w:szCs w:val="28"/>
        </w:rPr>
        <w:t>若干名</w:t>
      </w:r>
      <w:r>
        <w:rPr>
          <w:rFonts w:ascii="新細明體" w:hAnsi="新細明體" w:hint="eastAsia"/>
          <w:sz w:val="28"/>
          <w:szCs w:val="28"/>
        </w:rPr>
        <w:t>，</w:t>
      </w:r>
      <w:r w:rsidRPr="00E70768">
        <w:rPr>
          <w:rFonts w:ascii="標楷體" w:eastAsia="標楷體" w:hAnsi="標楷體" w:hint="eastAsia"/>
          <w:sz w:val="28"/>
          <w:szCs w:val="28"/>
        </w:rPr>
        <w:t>發給獎金及</w:t>
      </w:r>
      <w:r>
        <w:rPr>
          <w:rFonts w:ascii="標楷體" w:eastAsia="標楷體" w:hAnsi="標楷體" w:hint="eastAsia"/>
          <w:sz w:val="28"/>
          <w:szCs w:val="28"/>
        </w:rPr>
        <w:t>主辦單位</w:t>
      </w:r>
      <w:r w:rsidRPr="00E70768">
        <w:rPr>
          <w:rFonts w:ascii="標楷體" w:eastAsia="標楷體" w:hAnsi="標楷體" w:hint="eastAsia"/>
          <w:sz w:val="28"/>
          <w:szCs w:val="28"/>
        </w:rPr>
        <w:t>獎狀。幼兒園以組為單位獲獎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設最佳創意獎及團隊榮譽獎等</w:t>
      </w:r>
      <w:r w:rsidRPr="00E70768">
        <w:rPr>
          <w:rFonts w:ascii="標楷體" w:eastAsia="標楷體" w:hAnsi="標楷體" w:hint="eastAsia"/>
          <w:sz w:val="28"/>
          <w:szCs w:val="28"/>
        </w:rPr>
        <w:t>。</w:t>
      </w:r>
    </w:p>
    <w:p w14:paraId="55A7870A" w14:textId="77777777" w:rsidR="00EF5E94" w:rsidRPr="00E70768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決賽獎金金額：第一名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70768">
        <w:rPr>
          <w:rFonts w:ascii="標楷體" w:eastAsia="標楷體" w:hAnsi="標楷體" w:hint="eastAsia"/>
          <w:sz w:val="28"/>
          <w:szCs w:val="28"/>
        </w:rPr>
        <w:t>000元、第二名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E70768">
        <w:rPr>
          <w:rFonts w:ascii="標楷體" w:eastAsia="標楷體" w:hAnsi="標楷體" w:hint="eastAsia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元、第三3</w:t>
      </w:r>
      <w:r>
        <w:rPr>
          <w:rFonts w:ascii="標楷體" w:eastAsia="標楷體" w:hAnsi="標楷體"/>
          <w:sz w:val="28"/>
          <w:szCs w:val="28"/>
        </w:rPr>
        <w:t>0</w:t>
      </w:r>
      <w:r w:rsidRPr="00E70768">
        <w:rPr>
          <w:rFonts w:ascii="標楷體" w:eastAsia="標楷體" w:hAnsi="標楷體" w:hint="eastAsia"/>
          <w:sz w:val="28"/>
          <w:szCs w:val="28"/>
        </w:rPr>
        <w:t>00元。</w:t>
      </w:r>
    </w:p>
    <w:p w14:paraId="16F47C27" w14:textId="77777777" w:rsidR="00EF5E94" w:rsidRPr="00D653E4" w:rsidRDefault="00EF5E94" w:rsidP="00EF5E94">
      <w:pPr>
        <w:numPr>
          <w:ilvl w:val="0"/>
          <w:numId w:val="4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E70768">
        <w:rPr>
          <w:rFonts w:ascii="標楷體" w:eastAsia="標楷體" w:hAnsi="標楷體" w:hint="eastAsia"/>
          <w:sz w:val="28"/>
          <w:szCs w:val="28"/>
        </w:rPr>
        <w:t>決賽各組得獎者之指導老師，由主辦單位頒發獎狀。每人每組限領一次。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第一名：每名指導老師核予嘉獎二次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第二名：每名指導老師核予嘉獎一次</w:t>
      </w:r>
      <w:r w:rsidRPr="00F51BFD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8966B8">
        <w:rPr>
          <w:rFonts w:ascii="標楷體" w:eastAsia="標楷體" w:hAnsi="標楷體" w:cs="標楷體" w:hint="eastAsia"/>
          <w:kern w:val="0"/>
          <w:sz w:val="28"/>
          <w:szCs w:val="28"/>
        </w:rPr>
        <w:t>第三名：</w:t>
      </w:r>
      <w:r w:rsidRPr="00AE5CE8">
        <w:rPr>
          <w:rFonts w:ascii="標楷體" w:eastAsia="標楷體" w:hAnsi="標楷體" w:cs="標楷體" w:hint="eastAsia"/>
          <w:kern w:val="0"/>
          <w:sz w:val="28"/>
          <w:szCs w:val="28"/>
        </w:rPr>
        <w:t>每名指導老師核予獎狀一紙</w:t>
      </w:r>
      <w:r w:rsidRPr="00AE5CE8">
        <w:rPr>
          <w:rFonts w:ascii="新細明體" w:hAnsi="新細明體" w:cs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以上敘獎將報請桃園市政府依法核定辦理。</w:t>
      </w:r>
    </w:p>
    <w:p w14:paraId="3C4B9EC3" w14:textId="77777777" w:rsidR="00EF5E94" w:rsidRPr="00FE2A75" w:rsidRDefault="00EF5E94" w:rsidP="00EF5E94">
      <w:pPr>
        <w:spacing w:line="440" w:lineRule="exact"/>
        <w:ind w:left="5040" w:hangingChars="1800" w:hanging="50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FE2A7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2A75">
        <w:rPr>
          <w:rFonts w:ascii="標楷體" w:eastAsia="標楷體" w:hAnsi="標楷體" w:hint="eastAsia"/>
          <w:sz w:val="28"/>
          <w:szCs w:val="28"/>
        </w:rPr>
        <w:t>其他事項</w:t>
      </w:r>
    </w:p>
    <w:p w14:paraId="3C167A54" w14:textId="77777777"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比賽號次由主辦單位採公開抽籤決定。抽籤號次除公布於網站之外，將個別以email方式通知參賽者。</w:t>
      </w:r>
    </w:p>
    <w:p w14:paraId="455FBA0A" w14:textId="77777777"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演講參賽者上台不得帶稿，帶稿者不計分且不予評分。</w:t>
      </w:r>
    </w:p>
    <w:p w14:paraId="0470DD17" w14:textId="77777777"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初賽當天</w:t>
      </w:r>
      <w:r w:rsidRPr="00FE2A75">
        <w:rPr>
          <w:rFonts w:ascii="標楷體" w:eastAsia="標楷體" w:hAnsi="標楷體" w:hint="eastAsia"/>
          <w:sz w:val="28"/>
          <w:szCs w:val="28"/>
        </w:rPr>
        <w:t>比賽後立即進行分數統計</w:t>
      </w:r>
      <w:r>
        <w:rPr>
          <w:rFonts w:ascii="標楷體" w:eastAsia="標楷體" w:hAnsi="標楷體" w:hint="eastAsia"/>
          <w:sz w:val="28"/>
          <w:szCs w:val="28"/>
        </w:rPr>
        <w:t>並頒獎</w:t>
      </w:r>
      <w:r w:rsidRPr="00FE2A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決賽當天公布成績</w:t>
      </w:r>
      <w:r>
        <w:rPr>
          <w:rFonts w:ascii="新細明體" w:hAnsi="新細明體" w:hint="eastAsia"/>
          <w:sz w:val="28"/>
          <w:szCs w:val="28"/>
        </w:rPr>
        <w:t>，</w:t>
      </w:r>
      <w:r w:rsidRPr="00FE2A75">
        <w:rPr>
          <w:rFonts w:ascii="標楷體" w:eastAsia="標楷體" w:hAnsi="標楷體" w:hint="eastAsia"/>
          <w:sz w:val="28"/>
          <w:szCs w:val="28"/>
        </w:rPr>
        <w:t>頒獎</w:t>
      </w:r>
      <w:r>
        <w:rPr>
          <w:rFonts w:ascii="標楷體" w:eastAsia="標楷體" w:hAnsi="標楷體" w:hint="eastAsia"/>
          <w:sz w:val="28"/>
          <w:szCs w:val="28"/>
        </w:rPr>
        <w:t>日期地點另行通知</w:t>
      </w:r>
      <w:r w:rsidRPr="00FE2A75">
        <w:rPr>
          <w:rFonts w:ascii="標楷體" w:eastAsia="標楷體" w:hAnsi="標楷體" w:hint="eastAsia"/>
          <w:sz w:val="28"/>
          <w:szCs w:val="28"/>
        </w:rPr>
        <w:t>。</w:t>
      </w:r>
    </w:p>
    <w:p w14:paraId="78DE6B75" w14:textId="77777777"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幼兒園組之題目童詩、童謠皆可，自由發揮，表現方式不拘（吟誦、朗誦、吟唱、</w:t>
      </w:r>
      <w:r>
        <w:rPr>
          <w:rFonts w:ascii="標楷體" w:eastAsia="標楷體" w:hAnsi="標楷體" w:hint="eastAsia"/>
          <w:sz w:val="28"/>
          <w:szCs w:val="28"/>
        </w:rPr>
        <w:t>唱遊、說故事、</w:t>
      </w:r>
      <w:r w:rsidRPr="00FE2A75">
        <w:rPr>
          <w:rFonts w:ascii="標楷體" w:eastAsia="標楷體" w:hAnsi="標楷體" w:hint="eastAsia"/>
          <w:sz w:val="28"/>
          <w:szCs w:val="28"/>
        </w:rPr>
        <w:t>歌舞劇…），以整體表現為準。</w:t>
      </w:r>
    </w:p>
    <w:p w14:paraId="07CD58E0" w14:textId="77777777" w:rsidR="00EF5E94" w:rsidRPr="00FE2A75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國小組</w:t>
      </w:r>
      <w:r>
        <w:rPr>
          <w:rFonts w:ascii="標楷體" w:eastAsia="標楷體" w:hAnsi="標楷體" w:hint="eastAsia"/>
          <w:sz w:val="28"/>
          <w:szCs w:val="28"/>
        </w:rPr>
        <w:t>及青少年組</w:t>
      </w:r>
      <w:r w:rsidRPr="00FE2A75">
        <w:rPr>
          <w:rFonts w:ascii="標楷體" w:eastAsia="標楷體" w:hAnsi="標楷體" w:hint="eastAsia"/>
          <w:sz w:val="28"/>
          <w:szCs w:val="28"/>
        </w:rPr>
        <w:t>指導老師限一人、幼兒園團體組指導老師以二人為</w:t>
      </w:r>
      <w:r w:rsidRPr="00FE2A75">
        <w:rPr>
          <w:rFonts w:ascii="標楷體" w:eastAsia="標楷體" w:hAnsi="標楷體" w:hint="eastAsia"/>
          <w:sz w:val="28"/>
          <w:szCs w:val="28"/>
        </w:rPr>
        <w:lastRenderedPageBreak/>
        <w:t>限。報名完成之後，指導老師不得更換。國小各組僅限參賽者進入比賽</w:t>
      </w:r>
      <w:r>
        <w:rPr>
          <w:rFonts w:ascii="標楷體" w:eastAsia="標楷體" w:hAnsi="標楷體" w:hint="eastAsia"/>
          <w:sz w:val="28"/>
          <w:szCs w:val="28"/>
        </w:rPr>
        <w:t>舞台區</w:t>
      </w:r>
      <w:r w:rsidRPr="00FE2A75">
        <w:rPr>
          <w:rFonts w:ascii="標楷體" w:eastAsia="標楷體" w:hAnsi="標楷體" w:hint="eastAsia"/>
          <w:sz w:val="28"/>
          <w:szCs w:val="28"/>
        </w:rPr>
        <w:t>場地，家長和指導老師請在休息區等候。各組入圍決賽者，請於決賽當天報到時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或(前一天數位檔上傳friend38chen@gmail.com)</w:t>
      </w:r>
      <w:r w:rsidRPr="00FE2A75">
        <w:rPr>
          <w:rFonts w:ascii="標楷體" w:eastAsia="標楷體" w:hAnsi="標楷體" w:hint="eastAsia"/>
          <w:sz w:val="28"/>
          <w:szCs w:val="28"/>
        </w:rPr>
        <w:t>繳交演講稿，並於參賽當天簽署授權同意書，以利刊載於「桃園志願服務協會網站」上。（版面A4、直式橫書、字體標楷體1</w:t>
      </w:r>
      <w:r>
        <w:rPr>
          <w:rFonts w:ascii="標楷體" w:eastAsia="標楷體" w:hAnsi="標楷體"/>
          <w:sz w:val="28"/>
          <w:szCs w:val="28"/>
        </w:rPr>
        <w:t>4</w:t>
      </w:r>
      <w:r w:rsidRPr="00FE2A75">
        <w:rPr>
          <w:rFonts w:ascii="標楷體" w:eastAsia="標楷體" w:hAnsi="標楷體" w:hint="eastAsia"/>
          <w:sz w:val="28"/>
          <w:szCs w:val="28"/>
        </w:rPr>
        <w:t>級，請註明題目、校名、班級、姓名、指導老師）。</w:t>
      </w:r>
    </w:p>
    <w:p w14:paraId="6BD7361B" w14:textId="77777777" w:rsidR="00EF5E94" w:rsidRDefault="00EF5E94" w:rsidP="00EF5E94">
      <w:pPr>
        <w:numPr>
          <w:ilvl w:val="0"/>
          <w:numId w:val="5"/>
        </w:num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FE2A75">
        <w:rPr>
          <w:rFonts w:ascii="標楷體" w:eastAsia="標楷體" w:hAnsi="標楷體" w:hint="eastAsia"/>
          <w:sz w:val="28"/>
          <w:szCs w:val="28"/>
        </w:rPr>
        <w:t>本活動辦法如有未盡事宜，得由主辦單位適時修正之。</w:t>
      </w:r>
    </w:p>
    <w:p w14:paraId="3A439482" w14:textId="77777777" w:rsidR="00EF5E94" w:rsidRDefault="00EF5E94" w:rsidP="00EF5E94">
      <w:pPr>
        <w:spacing w:line="440" w:lineRule="exact"/>
        <w:ind w:left="48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2</w:t>
      </w:r>
      <w:r>
        <w:rPr>
          <w:rFonts w:ascii="標楷體" w:eastAsia="標楷體" w:hAnsi="標楷體"/>
          <w:b/>
          <w:color w:val="000000"/>
          <w:sz w:val="36"/>
          <w:szCs w:val="36"/>
        </w:rPr>
        <w:t>023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Pr="009E42BE">
        <w:rPr>
          <w:rFonts w:ascii="標楷體" w:eastAsia="標楷體" w:hAnsi="標楷體" w:hint="eastAsia"/>
          <w:b/>
          <w:color w:val="000000"/>
          <w:sz w:val="36"/>
          <w:szCs w:val="36"/>
        </w:rPr>
        <w:t>閩南語講故事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比賽報名表</w:t>
      </w:r>
    </w:p>
    <w:p w14:paraId="4DA50BE1" w14:textId="77777777"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2B0219" wp14:editId="4EFC40A3">
            <wp:simplePos x="0" y="0"/>
            <wp:positionH relativeFrom="column">
              <wp:posOffset>5332095</wp:posOffset>
            </wp:positionH>
            <wp:positionV relativeFrom="paragraph">
              <wp:posOffset>118745</wp:posOffset>
            </wp:positionV>
            <wp:extent cx="1258570" cy="1258570"/>
            <wp:effectExtent l="0" t="0" r="0" b="0"/>
            <wp:wrapTight wrapText="bothSides">
              <wp:wrapPolygon edited="0">
                <wp:start x="0" y="0"/>
                <wp:lineTo x="0" y="21251"/>
                <wp:lineTo x="21251" y="21251"/>
                <wp:lineTo x="21251" y="0"/>
                <wp:lineTo x="0" y="0"/>
              </wp:wrapPolygon>
            </wp:wrapTight>
            <wp:docPr id="47" name="圖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753">
        <w:rPr>
          <w:rFonts w:ascii="標楷體" w:eastAsia="標楷體" w:hAnsi="標楷體" w:hint="eastAsia"/>
          <w:sz w:val="28"/>
          <w:szCs w:val="28"/>
        </w:rPr>
        <w:t>網路報名：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4FC5899C" w14:textId="77777777" w:rsidR="00EF5E94" w:rsidRDefault="004F2D62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hyperlink r:id="rId10" w:history="1">
        <w:r w:rsidR="00EF5E94" w:rsidRPr="000D5B78">
          <w:rPr>
            <w:rStyle w:val="a6"/>
            <w:rFonts w:ascii="標楷體" w:eastAsia="標楷體" w:hAnsi="標楷體"/>
            <w:sz w:val="28"/>
            <w:szCs w:val="28"/>
          </w:rPr>
          <w:t>https://docs.google.com/forms/d/e/1FAIpQLSc250Rx-T5saM0E649_v73tXOd7Xtf6AGftKu_aXiJ9KjjKfg/viewform</w:t>
        </w:r>
      </w:hyperlink>
    </w:p>
    <w:p w14:paraId="683CFB76" w14:textId="77777777" w:rsidR="00EF5E94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或請直接Email：</w:t>
      </w:r>
      <w:r w:rsidRPr="00205413">
        <w:rPr>
          <w:rFonts w:ascii="Calibri Light" w:eastAsia="標楷體" w:hAnsi="Calibri Light" w:cs="Calibri Light"/>
          <w:i/>
          <w:iCs/>
          <w:sz w:val="28"/>
          <w:szCs w:val="28"/>
        </w:rPr>
        <w:t>friend38chen@gmail.com</w:t>
      </w:r>
      <w:r w:rsidRPr="00F77753">
        <w:rPr>
          <w:rFonts w:ascii="標楷體" w:eastAsia="標楷體" w:hAnsi="標楷體" w:hint="eastAsia"/>
          <w:sz w:val="28"/>
          <w:szCs w:val="28"/>
        </w:rPr>
        <w:t>報名，有關報名之詳細資料請隨時上網查詢確認。</w:t>
      </w:r>
    </w:p>
    <w:p w14:paraId="0687DD40" w14:textId="77777777" w:rsidR="009B4A30" w:rsidRDefault="00EF5E94" w:rsidP="00EF5E94">
      <w:pPr>
        <w:tabs>
          <w:tab w:val="left" w:pos="709"/>
        </w:tabs>
        <w:spacing w:line="440" w:lineRule="exact"/>
        <w:ind w:left="906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歡迎上「桃園市志願服務協會」臉書網站</w:t>
      </w:r>
    </w:p>
    <w:p w14:paraId="253F8BA3" w14:textId="77777777" w:rsidR="00EF5E94" w:rsidRDefault="004F2D62" w:rsidP="00EF5E94">
      <w:pPr>
        <w:tabs>
          <w:tab w:val="left" w:pos="709"/>
        </w:tabs>
        <w:spacing w:line="440" w:lineRule="exact"/>
        <w:ind w:left="906"/>
        <w:rPr>
          <w:rStyle w:val="a6"/>
          <w:rFonts w:ascii="標楷體" w:eastAsia="標楷體" w:hAnsi="標楷體"/>
          <w:sz w:val="28"/>
          <w:szCs w:val="28"/>
        </w:rPr>
      </w:pPr>
      <w:hyperlink r:id="rId11" w:history="1">
        <w:r w:rsidR="00EF5E94" w:rsidRPr="00B55AB6">
          <w:rPr>
            <w:rStyle w:val="a6"/>
            <w:rFonts w:ascii="標楷體" w:eastAsia="標楷體" w:hAnsi="標楷體"/>
            <w:sz w:val="28"/>
            <w:szCs w:val="28"/>
          </w:rPr>
          <w:t>https://www.facebook.com/groups/h09399870012001/</w:t>
        </w:r>
      </w:hyperlink>
    </w:p>
    <w:tbl>
      <w:tblPr>
        <w:tblpPr w:leftFromText="180" w:rightFromText="180" w:vertAnchor="page" w:horzAnchor="margin" w:tblpY="5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2480"/>
        <w:gridCol w:w="2174"/>
        <w:gridCol w:w="3119"/>
      </w:tblGrid>
      <w:tr w:rsidR="009B4A30" w14:paraId="20FC164E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A636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2FB8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9855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參加資格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E3B3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</w:tr>
      <w:tr w:rsidR="009B4A30" w14:paraId="23292DC6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84BB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BDF9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幼兒園團體組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AA3E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 5~10 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BA27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14:paraId="030D141B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D0C6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2D5F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國小低年級組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6FA7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1~2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20DA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自創</w:t>
            </w:r>
          </w:p>
        </w:tc>
      </w:tr>
      <w:tr w:rsidR="009B4A30" w14:paraId="2101C5EB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F92C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CAA7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45F4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3~4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80F4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我尚愜(甲)意.</w:t>
            </w:r>
          </w:p>
        </w:tc>
      </w:tr>
      <w:tr w:rsidR="009B4A30" w14:paraId="6BFED288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8177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9BCE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050E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 5~6 年級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AE0C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咱桃園…</w:t>
            </w:r>
          </w:p>
        </w:tc>
      </w:tr>
      <w:tr w:rsidR="009B4A30" w14:paraId="2771E8F5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92E2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BC1A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D64F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國高中生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7CA0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我的人生…</w:t>
            </w:r>
          </w:p>
        </w:tc>
      </w:tr>
      <w:tr w:rsidR="009B4A30" w14:paraId="63130D72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C8E2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63AF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2BC2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學校/單位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7CA1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14:paraId="0DAC34C2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A9E6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D470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BE82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3167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14:paraId="5CF884AD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B618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725C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23BD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EE37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14:paraId="2D9D95E9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D2BD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7A19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D7F6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F220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14:paraId="410DF25D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CEC9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9EE7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14:paraId="5A924826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A995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A420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4A30" w14:paraId="4F6FBAAA" w14:textId="77777777" w:rsidTr="009B4A30">
        <w:trPr>
          <w:trHeight w:val="68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C28E" w14:textId="77777777" w:rsidR="009B4A30" w:rsidRDefault="009B4A30" w:rsidP="009B4A3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Line ID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298E2" w14:textId="77777777" w:rsidR="009B4A30" w:rsidRDefault="009B4A30" w:rsidP="009B4A3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(聯絡人姓名及 Line ID)</w:t>
            </w:r>
          </w:p>
        </w:tc>
      </w:tr>
    </w:tbl>
    <w:p w14:paraId="0C58FE2D" w14:textId="77777777" w:rsidR="00EF5E94" w:rsidRDefault="00EF5E94" w:rsidP="00EF5E94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F77753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F7775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活動總幹事</w:t>
      </w:r>
      <w:r w:rsidRPr="00F77753">
        <w:rPr>
          <w:rFonts w:ascii="標楷體" w:eastAsia="標楷體" w:hAnsi="標楷體" w:hint="eastAsia"/>
          <w:sz w:val="28"/>
          <w:szCs w:val="28"/>
        </w:rPr>
        <w:t>09</w:t>
      </w:r>
      <w:r>
        <w:rPr>
          <w:rFonts w:ascii="標楷體" w:eastAsia="標楷體" w:hAnsi="標楷體"/>
          <w:sz w:val="28"/>
          <w:szCs w:val="28"/>
        </w:rPr>
        <w:t>33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774</w:t>
      </w:r>
      <w:r w:rsidRPr="00F77753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157</w:t>
      </w:r>
      <w:r>
        <w:rPr>
          <w:rFonts w:ascii="標楷體" w:eastAsia="標楷體" w:hAnsi="標楷體" w:hint="eastAsia"/>
          <w:sz w:val="28"/>
          <w:szCs w:val="28"/>
        </w:rPr>
        <w:t>洪連慶老師</w:t>
      </w:r>
    </w:p>
    <w:p w14:paraId="4D1BC5D6" w14:textId="77777777" w:rsidR="004906F7" w:rsidRPr="009B4A30" w:rsidRDefault="00EF5E94" w:rsidP="00EF5247">
      <w:pPr>
        <w:numPr>
          <w:ilvl w:val="0"/>
          <w:numId w:val="6"/>
        </w:numPr>
        <w:tabs>
          <w:tab w:val="left" w:pos="709"/>
        </w:tabs>
        <w:spacing w:line="440" w:lineRule="exact"/>
        <w:ind w:left="709" w:hanging="283"/>
        <w:rPr>
          <w:rFonts w:ascii="標楷體" w:eastAsia="標楷體" w:hAnsi="標楷體"/>
          <w:sz w:val="28"/>
          <w:szCs w:val="28"/>
        </w:rPr>
      </w:pPr>
      <w:r w:rsidRPr="00EE0518">
        <w:rPr>
          <w:rFonts w:ascii="標楷體" w:eastAsia="標楷體" w:hAnsi="標楷體" w:hint="eastAsia"/>
          <w:sz w:val="28"/>
          <w:szCs w:val="28"/>
        </w:rPr>
        <w:t>即日起受理報名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E0518">
        <w:rPr>
          <w:rFonts w:ascii="標楷體" w:eastAsia="標楷體" w:hAnsi="標楷體" w:hint="eastAsia"/>
          <w:sz w:val="28"/>
          <w:szCs w:val="28"/>
        </w:rPr>
        <w:t>報名截止日期：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23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年 </w:t>
      </w:r>
      <w:r w:rsidRPr="00EF5E94">
        <w:rPr>
          <w:rFonts w:ascii="標楷體" w:eastAsia="標楷體" w:hAnsi="標楷體"/>
          <w:sz w:val="28"/>
          <w:szCs w:val="28"/>
          <w:shd w:val="pct15" w:color="auto" w:fill="FFFFFF"/>
        </w:rPr>
        <w:t>9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月 </w:t>
      </w:r>
      <w:r w:rsidR="002A3222">
        <w:rPr>
          <w:rFonts w:ascii="標楷體" w:eastAsia="標楷體" w:hAnsi="標楷體"/>
          <w:sz w:val="28"/>
          <w:szCs w:val="28"/>
          <w:shd w:val="pct15" w:color="auto" w:fill="FFFFFF"/>
        </w:rPr>
        <w:t>20</w:t>
      </w:r>
      <w:r w:rsidRPr="00EF5E9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日</w:t>
      </w:r>
    </w:p>
    <w:p w14:paraId="3D817324" w14:textId="77777777" w:rsidR="009B4A30" w:rsidRPr="00EF5247" w:rsidRDefault="009B4A30" w:rsidP="009B4A30">
      <w:pPr>
        <w:tabs>
          <w:tab w:val="left" w:pos="709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9B4A30" w:rsidRPr="00EF5247" w:rsidSect="00612B87">
      <w:footerReference w:type="default" r:id="rId12"/>
      <w:pgSz w:w="11906" w:h="16838"/>
      <w:pgMar w:top="1440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2EEC2" w14:textId="77777777" w:rsidR="004F2D62" w:rsidRDefault="004F2D62">
      <w:r>
        <w:separator/>
      </w:r>
    </w:p>
  </w:endnote>
  <w:endnote w:type="continuationSeparator" w:id="0">
    <w:p w14:paraId="77196270" w14:textId="77777777" w:rsidR="004F2D62" w:rsidRDefault="004F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5432" w14:textId="77777777" w:rsidR="0077617D" w:rsidRDefault="00EF5E94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E94847" w:rsidRPr="00E94847">
      <w:rPr>
        <w:noProof/>
        <w:lang w:val="zh-TW"/>
      </w:rPr>
      <w:t>1</w:t>
    </w:r>
    <w:r>
      <w:rPr>
        <w:noProof/>
        <w:lang w:val="zh-TW"/>
      </w:rPr>
      <w:fldChar w:fldCharType="end"/>
    </w:r>
  </w:p>
  <w:p w14:paraId="2AA8B86A" w14:textId="77777777" w:rsidR="0077617D" w:rsidRDefault="004F2D62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E15E" w14:textId="77777777" w:rsidR="004F2D62" w:rsidRDefault="004F2D62">
      <w:r>
        <w:separator/>
      </w:r>
    </w:p>
  </w:footnote>
  <w:footnote w:type="continuationSeparator" w:id="0">
    <w:p w14:paraId="7406F11D" w14:textId="77777777" w:rsidR="004F2D62" w:rsidRDefault="004F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419E"/>
    <w:multiLevelType w:val="hybridMultilevel"/>
    <w:tmpl w:val="D0747E62"/>
    <w:lvl w:ilvl="0" w:tplc="FED83D0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F15BB4"/>
    <w:multiLevelType w:val="hybridMultilevel"/>
    <w:tmpl w:val="38300C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7B62AE0"/>
    <w:multiLevelType w:val="hybridMultilevel"/>
    <w:tmpl w:val="402E9A6C"/>
    <w:lvl w:ilvl="0" w:tplc="C8B8DAFC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C8E7CC8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5DFD0FED"/>
    <w:multiLevelType w:val="hybridMultilevel"/>
    <w:tmpl w:val="66C072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F243335"/>
    <w:multiLevelType w:val="hybridMultilevel"/>
    <w:tmpl w:val="F5183814"/>
    <w:lvl w:ilvl="0" w:tplc="DDB4CF3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AB00C18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8B1412"/>
    <w:multiLevelType w:val="hybridMultilevel"/>
    <w:tmpl w:val="6694BF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F106775"/>
    <w:multiLevelType w:val="hybridMultilevel"/>
    <w:tmpl w:val="83F6F18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94"/>
    <w:rsid w:val="002A3222"/>
    <w:rsid w:val="003B6D40"/>
    <w:rsid w:val="004735CD"/>
    <w:rsid w:val="004906F7"/>
    <w:rsid w:val="004F2D62"/>
    <w:rsid w:val="00891624"/>
    <w:rsid w:val="008966B8"/>
    <w:rsid w:val="009B454D"/>
    <w:rsid w:val="009B4A30"/>
    <w:rsid w:val="009E506E"/>
    <w:rsid w:val="009F7E95"/>
    <w:rsid w:val="00A57894"/>
    <w:rsid w:val="00AC7F8B"/>
    <w:rsid w:val="00B45719"/>
    <w:rsid w:val="00CB2014"/>
    <w:rsid w:val="00D248F8"/>
    <w:rsid w:val="00E460A8"/>
    <w:rsid w:val="00E94847"/>
    <w:rsid w:val="00EF5247"/>
    <w:rsid w:val="00EF5E94"/>
    <w:rsid w:val="00F51BFD"/>
    <w:rsid w:val="00F8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4B63E"/>
  <w15:chartTrackingRefBased/>
  <w15:docId w15:val="{60023F69-CAA3-4E31-9BF9-E5351658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E94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E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F5E94"/>
    <w:rPr>
      <w:rFonts w:ascii="Calibri" w:eastAsia="新細明體" w:hAnsi="Calibri" w:cs="Calibri"/>
      <w:sz w:val="20"/>
      <w:szCs w:val="20"/>
    </w:rPr>
  </w:style>
  <w:style w:type="paragraph" w:styleId="a5">
    <w:name w:val="List Paragraph"/>
    <w:basedOn w:val="a"/>
    <w:qFormat/>
    <w:rsid w:val="00EF5E94"/>
    <w:pPr>
      <w:ind w:leftChars="200" w:left="480"/>
    </w:pPr>
  </w:style>
  <w:style w:type="character" w:styleId="a6">
    <w:name w:val="Hyperlink"/>
    <w:rsid w:val="00EF5E94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896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966B8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h093998700120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250Rx-T5saM0E649_v73tXOd7Xtf6AGftKu_aXiJ9KjjKfg/viewfor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groups/h0939987001200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c250Rx-T5saM0E649_v73tXOd7Xtf6AGftKu_aXiJ9KjjKfg/viewfo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2023-07-31T23:59:00Z</dcterms:created>
  <dcterms:modified xsi:type="dcterms:W3CDTF">2023-07-31T23:59:00Z</dcterms:modified>
</cp:coreProperties>
</file>