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22" w:rsidRPr="00DC4422" w:rsidRDefault="00DC4422" w:rsidP="00DC4422">
      <w:pPr>
        <w:widowControl/>
        <w:outlineLvl w:val="0"/>
        <w:rPr>
          <w:rFonts w:ascii="Arial" w:eastAsia="新細明體" w:hAnsi="Arial" w:cs="Arial"/>
          <w:color w:val="005A84"/>
          <w:kern w:val="36"/>
          <w:sz w:val="32"/>
          <w:szCs w:val="32"/>
        </w:rPr>
      </w:pPr>
      <w:r w:rsidRPr="00DC4422">
        <w:rPr>
          <w:rFonts w:ascii="Arial" w:eastAsia="新細明體" w:hAnsi="Arial" w:cs="Arial"/>
          <w:color w:val="005A84"/>
          <w:kern w:val="36"/>
          <w:sz w:val="32"/>
          <w:szCs w:val="32"/>
        </w:rPr>
        <w:t>桃園市</w:t>
      </w:r>
      <w:r w:rsidRPr="00DC4422">
        <w:rPr>
          <w:rFonts w:ascii="Arial" w:eastAsia="新細明體" w:hAnsi="Arial" w:cs="Arial"/>
          <w:color w:val="005A84"/>
          <w:kern w:val="36"/>
          <w:sz w:val="32"/>
          <w:szCs w:val="32"/>
        </w:rPr>
        <w:t>112</w:t>
      </w:r>
      <w:r w:rsidRPr="00DC4422">
        <w:rPr>
          <w:rFonts w:ascii="Arial" w:eastAsia="新細明體" w:hAnsi="Arial" w:cs="Arial"/>
          <w:color w:val="005A84"/>
          <w:kern w:val="36"/>
          <w:sz w:val="32"/>
          <w:szCs w:val="32"/>
        </w:rPr>
        <w:t>年度第一期小桃子樂園網站徵文競賽徵稿主題與說明</w:t>
      </w:r>
    </w:p>
    <w:p w:rsidR="00DC4422" w:rsidRPr="00DC4422" w:rsidRDefault="00DC4422" w:rsidP="00DC4422">
      <w:pPr>
        <w:widowControl/>
        <w:rPr>
          <w:rFonts w:ascii="Arial" w:eastAsia="新細明體" w:hAnsi="Arial" w:cs="Arial"/>
          <w:color w:val="3F3F3F"/>
          <w:kern w:val="0"/>
          <w:sz w:val="16"/>
          <w:szCs w:val="16"/>
        </w:rPr>
      </w:pPr>
      <w:r w:rsidRPr="00DC4422">
        <w:rPr>
          <w:rFonts w:ascii="Arial" w:eastAsia="新細明體" w:hAnsi="Arial" w:cs="Arial"/>
          <w:color w:val="3F3F3F"/>
          <w:kern w:val="0"/>
          <w:sz w:val="16"/>
          <w:szCs w:val="16"/>
        </w:rPr>
        <w:t>一</w:t>
      </w:r>
      <w:r w:rsidRPr="00DC4422">
        <w:rPr>
          <w:rFonts w:ascii="Arial" w:eastAsia="新細明體" w:hAnsi="Arial" w:cs="Arial"/>
          <w:color w:val="3F3F3F"/>
          <w:kern w:val="0"/>
          <w:sz w:val="16"/>
          <w:szCs w:val="16"/>
        </w:rPr>
        <w:t>, 04/10/2023 - 12:33 - admin</w:t>
      </w:r>
    </w:p>
    <w:p w:rsidR="00DC4422" w:rsidRPr="00DC4422" w:rsidRDefault="00DC4422" w:rsidP="00DC4422">
      <w:pPr>
        <w:widowControl/>
        <w:numPr>
          <w:ilvl w:val="0"/>
          <w:numId w:val="1"/>
        </w:numPr>
        <w:ind w:left="0"/>
        <w:rPr>
          <w:rFonts w:ascii="Arial" w:eastAsia="新細明體" w:hAnsi="Arial" w:cs="Arial"/>
          <w:color w:val="005A84"/>
          <w:kern w:val="0"/>
          <w:sz w:val="18"/>
          <w:szCs w:val="18"/>
        </w:rPr>
      </w:pPr>
      <w:hyperlink r:id="rId5" w:tooltip="建置及維護「閱讀桃花源」網頁。&#10;協助各校建置及維護e圖系統。&#10;建立閱讀教學資源庫。&#10;發行閱讀電子報。&#10;辦理網路票選優良讀物活動。&#10;提供各校推行閱讀教育諮詢服務。&#10;" w:history="1">
        <w:r w:rsidRPr="00DC4422">
          <w:rPr>
            <w:rFonts w:ascii="Arial" w:eastAsia="新細明體" w:hAnsi="Arial" w:cs="Arial"/>
            <w:color w:val="005A84"/>
            <w:kern w:val="0"/>
            <w:sz w:val="18"/>
            <w:szCs w:val="18"/>
            <w:u w:val="single"/>
          </w:rPr>
          <w:t>資訊服務組</w:t>
        </w:r>
      </w:hyperlink>
      <w:r w:rsidRPr="00DC4422">
        <w:rPr>
          <w:rFonts w:ascii="Arial" w:eastAsia="新細明體" w:hAnsi="Arial" w:cs="Arial"/>
          <w:color w:val="005A84"/>
          <w:kern w:val="0"/>
          <w:sz w:val="18"/>
          <w:szCs w:val="18"/>
        </w:rPr>
        <w:t> | </w:t>
      </w:r>
    </w:p>
    <w:p w:rsidR="00DC4422" w:rsidRPr="00DC4422" w:rsidRDefault="00DC4422" w:rsidP="00DC4422">
      <w:pPr>
        <w:widowControl/>
        <w:numPr>
          <w:ilvl w:val="0"/>
          <w:numId w:val="1"/>
        </w:numPr>
        <w:ind w:left="0"/>
        <w:rPr>
          <w:rFonts w:ascii="Arial" w:eastAsia="新細明體" w:hAnsi="Arial" w:cs="Arial"/>
          <w:color w:val="005A84"/>
          <w:kern w:val="0"/>
          <w:sz w:val="18"/>
          <w:szCs w:val="18"/>
        </w:rPr>
      </w:pPr>
      <w:hyperlink r:id="rId6" w:history="1">
        <w:r w:rsidRPr="00DC4422">
          <w:rPr>
            <w:rFonts w:ascii="Arial" w:eastAsia="新細明體" w:hAnsi="Arial" w:cs="Arial"/>
            <w:color w:val="005A84"/>
            <w:kern w:val="0"/>
            <w:sz w:val="18"/>
            <w:szCs w:val="18"/>
            <w:u w:val="single"/>
          </w:rPr>
          <w:t>楊明國小</w:t>
        </w:r>
      </w:hyperlink>
      <w:r w:rsidRPr="00DC4422">
        <w:rPr>
          <w:rFonts w:ascii="Arial" w:eastAsia="新細明體" w:hAnsi="Arial" w:cs="Arial"/>
          <w:color w:val="005A84"/>
          <w:kern w:val="0"/>
          <w:sz w:val="18"/>
          <w:szCs w:val="18"/>
        </w:rPr>
        <w:t> | </w:t>
      </w:r>
    </w:p>
    <w:p w:rsidR="00DC4422" w:rsidRPr="00DC4422" w:rsidRDefault="00DC4422" w:rsidP="00DC4422">
      <w:pPr>
        <w:widowControl/>
        <w:numPr>
          <w:ilvl w:val="0"/>
          <w:numId w:val="1"/>
        </w:numPr>
        <w:ind w:left="0"/>
        <w:rPr>
          <w:rFonts w:ascii="Arial" w:eastAsia="新細明體" w:hAnsi="Arial" w:cs="Arial"/>
          <w:color w:val="005A84"/>
          <w:kern w:val="0"/>
          <w:sz w:val="18"/>
          <w:szCs w:val="18"/>
        </w:rPr>
      </w:pPr>
      <w:hyperlink r:id="rId7" w:history="1">
        <w:r w:rsidRPr="00DC4422">
          <w:rPr>
            <w:rFonts w:ascii="Arial" w:eastAsia="新細明體" w:hAnsi="Arial" w:cs="Arial"/>
            <w:color w:val="005A84"/>
            <w:kern w:val="0"/>
            <w:sz w:val="18"/>
            <w:szCs w:val="18"/>
            <w:u w:val="single"/>
          </w:rPr>
          <w:t>小桃子樂園網站徵文競賽</w:t>
        </w:r>
      </w:hyperlink>
      <w:r w:rsidRPr="00DC4422">
        <w:rPr>
          <w:rFonts w:ascii="Arial" w:eastAsia="新細明體" w:hAnsi="Arial" w:cs="Arial"/>
          <w:color w:val="005A84"/>
          <w:kern w:val="0"/>
          <w:sz w:val="18"/>
          <w:szCs w:val="18"/>
        </w:rPr>
        <w:t> | </w:t>
      </w:r>
    </w:p>
    <w:p w:rsidR="00DC4422" w:rsidRPr="00DC4422" w:rsidRDefault="00DC4422" w:rsidP="00DC4422">
      <w:pPr>
        <w:widowControl/>
        <w:numPr>
          <w:ilvl w:val="0"/>
          <w:numId w:val="1"/>
        </w:numPr>
        <w:ind w:left="0"/>
        <w:rPr>
          <w:rFonts w:ascii="Arial" w:eastAsia="新細明體" w:hAnsi="Arial" w:cs="Arial"/>
          <w:color w:val="005A84"/>
          <w:kern w:val="0"/>
          <w:sz w:val="18"/>
          <w:szCs w:val="18"/>
        </w:rPr>
      </w:pPr>
      <w:hyperlink r:id="rId8" w:tooltip="閱讀教學網站、影片、檔案..." w:history="1">
        <w:r w:rsidRPr="00DC4422">
          <w:rPr>
            <w:rFonts w:ascii="Arial" w:eastAsia="新細明體" w:hAnsi="Arial" w:cs="Arial"/>
            <w:color w:val="005A84"/>
            <w:kern w:val="0"/>
            <w:sz w:val="18"/>
            <w:szCs w:val="18"/>
            <w:u w:val="single"/>
          </w:rPr>
          <w:t>閱讀教學資源</w:t>
        </w:r>
      </w:hyperlink>
    </w:p>
    <w:p w:rsidR="00DC4422" w:rsidRPr="00DC4422" w:rsidRDefault="00DC4422" w:rsidP="00DC4422">
      <w:pPr>
        <w:widowControl/>
        <w:rPr>
          <w:rFonts w:ascii="Arial" w:eastAsia="新細明體" w:hAnsi="Arial" w:cs="Arial"/>
          <w:color w:val="535353"/>
          <w:kern w:val="0"/>
          <w:sz w:val="20"/>
          <w:szCs w:val="20"/>
        </w:rPr>
      </w:pPr>
      <w:bookmarkStart w:id="0" w:name="_GoBack"/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桃園市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112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年度第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1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期小桃子樂園網站徵文競賽主題與說明</w:t>
      </w:r>
      <w:bookmarkEnd w:id="0"/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徵稿日程：即日起至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112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年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4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月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30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日止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桃園市閱讀新桃園網站：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http://read.tyc.edu.tw</w:t>
      </w:r>
    </w:p>
    <w:p w:rsidR="00DC4422" w:rsidRPr="00DC4422" w:rsidRDefault="00DC4422" w:rsidP="00DC4422">
      <w:pPr>
        <w:widowControl/>
        <w:rPr>
          <w:rFonts w:ascii="Arial" w:eastAsia="新細明體" w:hAnsi="Arial" w:cs="Arial"/>
          <w:color w:val="535353"/>
          <w:kern w:val="0"/>
          <w:sz w:val="20"/>
          <w:szCs w:val="20"/>
        </w:rPr>
      </w:pP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五、中學生作文：國中組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(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國中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7-9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年級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)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投稿網址：</w:t>
      </w:r>
      <w:hyperlink r:id="rId9" w:history="1">
        <w:r w:rsidRPr="00DC4422">
          <w:rPr>
            <w:rFonts w:ascii="Arial" w:eastAsia="新細明體" w:hAnsi="Arial" w:cs="Arial"/>
            <w:color w:val="005A84"/>
            <w:kern w:val="0"/>
            <w:sz w:val="20"/>
            <w:szCs w:val="20"/>
            <w:u w:val="single"/>
          </w:rPr>
          <w:t>https://docs.google.com/forms/d/e/1FAIpQLSf0D7IxFgp_hwh1ezTekWyNB3qlKiQRz9gKh1KdtYJpCK_TTg/viewform?usp=pp_url</w:t>
        </w:r>
      </w:hyperlink>
    </w:p>
    <w:p w:rsidR="00DC4422" w:rsidRPr="00DC4422" w:rsidRDefault="00DC4422" w:rsidP="00DC4422">
      <w:pPr>
        <w:widowControl/>
        <w:rPr>
          <w:rFonts w:ascii="Arial" w:eastAsia="新細明體" w:hAnsi="Arial" w:cs="Arial"/>
          <w:color w:val="535353"/>
          <w:kern w:val="0"/>
          <w:sz w:val="20"/>
          <w:szCs w:val="20"/>
        </w:rPr>
      </w:pP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題目：面對討厭的人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說明：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生活不可能總是按照我們喜歡的方向去發展，世界何其廣大，似乎也沒有人能夠一直順心如意，到哪裡都左右逢源；每天，我們接觸形形色色多少人，更不可能只跟自己喜歡的人打交道。而在很多情況下，一個我們所「討厭」的人，其實也可能只是一個和自己存在諸多不同的人，包括性格、喜好、生活習慣或觀念態度，也包括處理事情的方式。所以，如何面對不喜歡甚至討厭的人，也是我們應該要學習的一項生活智慧。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請你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(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妳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)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以「面對討厭的人」為題，說明你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(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妳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)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的個人經驗、心境轉折與體悟，完成一篇文章。</w:t>
      </w:r>
    </w:p>
    <w:p w:rsidR="00DC4422" w:rsidRPr="00DC4422" w:rsidRDefault="00DC4422" w:rsidP="00DC4422">
      <w:pPr>
        <w:widowControl/>
        <w:rPr>
          <w:rFonts w:ascii="Arial" w:eastAsia="新細明體" w:hAnsi="Arial" w:cs="Arial"/>
          <w:color w:val="535353"/>
          <w:kern w:val="0"/>
          <w:sz w:val="20"/>
          <w:szCs w:val="20"/>
        </w:rPr>
      </w:pP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備註：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  <w:t>1.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參選作品視為已同意以創用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CC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授權方式分享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(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姓名標示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-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非商業性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-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禁止改作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 xml:space="preserve"> 4.0 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台灣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 xml:space="preserve"> CC BY-NC-ND 4.0 TW)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。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  <w:t>2.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參加徵稿活動的同學請使用文書編輯軟體繕打作品檔案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(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依照作文格式分段與標點符號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)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，列印一份紙本連同電子檔案交給學校承辦老師完成報名與上傳。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  <w:t>3.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檔案名稱命名規則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(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主檔名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)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：校名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_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校內作品編號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_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年班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_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作者姓名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  <w:t>4.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若有疑問，敬請電詢承辦學校承辦人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(03-4754929#830)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br/>
        <w:t>5.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請依組別分別投稿，投錯組別恕不列入評審。</w:t>
      </w:r>
    </w:p>
    <w:p w:rsidR="00DC4422" w:rsidRPr="00DC4422" w:rsidRDefault="00DC4422" w:rsidP="00DC4422">
      <w:pPr>
        <w:widowControl/>
        <w:spacing w:before="120" w:after="216"/>
        <w:rPr>
          <w:rFonts w:ascii="Arial" w:eastAsia="新細明體" w:hAnsi="Arial" w:cs="Arial"/>
          <w:color w:val="535353"/>
          <w:kern w:val="0"/>
          <w:sz w:val="20"/>
          <w:szCs w:val="20"/>
        </w:rPr>
      </w:pP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112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年第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1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期徵稿期間：即日起至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112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年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4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月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30</w:t>
      </w:r>
      <w:r w:rsidRPr="00DC4422">
        <w:rPr>
          <w:rFonts w:ascii="Arial" w:eastAsia="新細明體" w:hAnsi="Arial" w:cs="Arial"/>
          <w:color w:val="535353"/>
          <w:kern w:val="0"/>
          <w:sz w:val="20"/>
          <w:szCs w:val="20"/>
        </w:rPr>
        <w:t>日止，感謝您！</w:t>
      </w:r>
    </w:p>
    <w:p w:rsidR="00D777AA" w:rsidRPr="00DC4422" w:rsidRDefault="00D777AA"/>
    <w:sectPr w:rsidR="00D777AA" w:rsidRPr="00DC4422" w:rsidSect="00DC44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4301"/>
    <w:multiLevelType w:val="multilevel"/>
    <w:tmpl w:val="9462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22"/>
    <w:rsid w:val="00D777AA"/>
    <w:rsid w:val="00D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28D68-CC2E-4359-A789-225938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C442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442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vocab-term">
    <w:name w:val="vocab-term"/>
    <w:basedOn w:val="a"/>
    <w:rsid w:val="00DC44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C442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44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8867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3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tyc.edu.tw/?q=taxonomy/term/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ad.tyc.edu.tw/?q=taxonomy/term/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d.tyc.edu.tw/?q=taxonomy/term/2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ad.tyc.edu.tw/?q=taxonomy/term/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0D7IxFgp_hwh1ezTekWyNB3qlKiQRz9gKh1KdtYJpCK_TTg/viewform?usp=pp_ur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2023-04-10T05:05:00Z</dcterms:created>
  <dcterms:modified xsi:type="dcterms:W3CDTF">2023-04-10T05:07:00Z</dcterms:modified>
</cp:coreProperties>
</file>