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2B" w:rsidRDefault="00DF7CC1" w:rsidP="00C92C51">
      <w:pPr>
        <w:spacing w:line="240" w:lineRule="atLeast"/>
        <w:rPr>
          <w:rFonts w:ascii="標楷體" w:eastAsia="標楷體" w:hAnsi="標楷體"/>
          <w:b/>
          <w:sz w:val="36"/>
          <w:szCs w:val="28"/>
        </w:rPr>
      </w:pPr>
      <w:r>
        <w:rPr>
          <w:rFonts w:ascii="標楷體" w:eastAsia="標楷體" w:hAnsi="標楷體" w:hint="eastAsia"/>
          <w:sz w:val="40"/>
          <w:szCs w:val="20"/>
        </w:rPr>
        <w:t xml:space="preserve">    </w:t>
      </w:r>
      <w:r w:rsidR="004E5F65">
        <w:rPr>
          <w:rFonts w:ascii="標楷體" w:eastAsia="標楷體" w:hAnsi="標楷體" w:hint="eastAsia"/>
          <w:sz w:val="40"/>
          <w:szCs w:val="20"/>
        </w:rPr>
        <w:t>方曙學校財團法人桃園市方曙</w:t>
      </w:r>
      <w:r w:rsidR="004E5F65" w:rsidRPr="001F6CBB">
        <w:rPr>
          <w:rFonts w:ascii="標楷體" w:eastAsia="標楷體" w:hAnsi="標楷體" w:hint="eastAsia"/>
          <w:sz w:val="40"/>
          <w:szCs w:val="20"/>
        </w:rPr>
        <w:t>商工</w:t>
      </w:r>
      <w:r w:rsidR="004E5F65">
        <w:rPr>
          <w:rFonts w:ascii="標楷體" w:eastAsia="標楷體" w:hAnsi="標楷體" w:hint="eastAsia"/>
          <w:sz w:val="40"/>
          <w:szCs w:val="20"/>
        </w:rPr>
        <w:t>高級中等</w:t>
      </w:r>
      <w:r w:rsidR="004E5F65" w:rsidRPr="001F6CBB">
        <w:rPr>
          <w:rFonts w:ascii="標楷體" w:eastAsia="標楷體" w:hAnsi="標楷體" w:hint="eastAsia"/>
          <w:sz w:val="40"/>
          <w:szCs w:val="20"/>
        </w:rPr>
        <w:t>學校</w:t>
      </w:r>
    </w:p>
    <w:p w:rsidR="00DC13E6" w:rsidRPr="00864903" w:rsidRDefault="00F431A0" w:rsidP="00CE2303">
      <w:pPr>
        <w:spacing w:line="500" w:lineRule="exact"/>
        <w:jc w:val="center"/>
        <w:rPr>
          <w:rFonts w:ascii="標楷體" w:eastAsia="標楷體" w:hAnsi="標楷體"/>
          <w:b/>
          <w:sz w:val="36"/>
          <w:szCs w:val="28"/>
        </w:rPr>
      </w:pPr>
      <w:r>
        <w:rPr>
          <w:rFonts w:ascii="標楷體" w:eastAsia="標楷體" w:hAnsi="標楷體" w:hint="eastAsia"/>
          <w:b/>
          <w:sz w:val="36"/>
          <w:szCs w:val="28"/>
        </w:rPr>
        <w:t>2022</w:t>
      </w:r>
      <w:r w:rsidR="00315E04" w:rsidRPr="00864903">
        <w:rPr>
          <w:rFonts w:ascii="標楷體" w:eastAsia="標楷體" w:hAnsi="標楷體" w:hint="eastAsia"/>
          <w:b/>
          <w:sz w:val="36"/>
          <w:szCs w:val="28"/>
        </w:rPr>
        <w:t>年</w:t>
      </w:r>
      <w:r w:rsidR="0005392B">
        <w:rPr>
          <w:rFonts w:ascii="標楷體" w:eastAsia="標楷體" w:hAnsi="標楷體" w:hint="eastAsia"/>
          <w:b/>
          <w:sz w:val="36"/>
          <w:szCs w:val="28"/>
        </w:rPr>
        <w:t xml:space="preserve"> 科技 &amp; 創意營</w:t>
      </w:r>
      <w:r w:rsidR="007E488A" w:rsidRPr="00864903">
        <w:rPr>
          <w:rFonts w:ascii="標楷體" w:eastAsia="標楷體" w:hAnsi="標楷體" w:hint="eastAsia"/>
          <w:b/>
          <w:sz w:val="36"/>
          <w:szCs w:val="28"/>
        </w:rPr>
        <w:t>實施計畫</w:t>
      </w:r>
    </w:p>
    <w:p w:rsidR="008350CC" w:rsidRPr="00A75F3C" w:rsidRDefault="007E488A" w:rsidP="00CE2303">
      <w:pPr>
        <w:pStyle w:val="a3"/>
        <w:numPr>
          <w:ilvl w:val="0"/>
          <w:numId w:val="1"/>
        </w:numPr>
        <w:spacing w:line="500" w:lineRule="exact"/>
        <w:ind w:leftChars="0"/>
        <w:jc w:val="both"/>
        <w:rPr>
          <w:rFonts w:ascii="標楷體" w:eastAsia="標楷體" w:hAnsi="標楷體"/>
        </w:rPr>
      </w:pPr>
      <w:r w:rsidRPr="00A75F3C">
        <w:rPr>
          <w:rFonts w:ascii="標楷體" w:eastAsia="標楷體" w:hAnsi="標楷體" w:hint="eastAsia"/>
        </w:rPr>
        <w:t>實施目的</w:t>
      </w:r>
      <w:r w:rsidR="00F55D18" w:rsidRPr="00A75F3C">
        <w:rPr>
          <w:rFonts w:ascii="標楷體" w:eastAsia="標楷體" w:hAnsi="標楷體" w:hint="eastAsia"/>
        </w:rPr>
        <w:t>：</w:t>
      </w:r>
    </w:p>
    <w:p w:rsidR="00780ADA" w:rsidRPr="005325AA" w:rsidRDefault="00780ADA" w:rsidP="00780ADA">
      <w:pPr>
        <w:spacing w:line="400" w:lineRule="exact"/>
        <w:ind w:firstLineChars="200" w:firstLine="480"/>
        <w:rPr>
          <w:rFonts w:ascii="標楷體" w:eastAsia="標楷體" w:hAnsi="標楷體"/>
        </w:rPr>
      </w:pPr>
      <w:r w:rsidRPr="00E4259D">
        <w:rPr>
          <w:rFonts w:ascii="標楷體" w:eastAsia="標楷體" w:hAnsi="標楷體" w:hint="eastAsia"/>
        </w:rPr>
        <w:t>在</w:t>
      </w:r>
      <w:r w:rsidR="00E4259D" w:rsidRPr="005325AA">
        <w:rPr>
          <w:rFonts w:ascii="標楷體" w:eastAsia="標楷體" w:hAnsi="標楷體" w:hint="eastAsia"/>
        </w:rPr>
        <w:t>桃園市</w:t>
      </w:r>
      <w:r w:rsidRPr="005325AA">
        <w:rPr>
          <w:rFonts w:ascii="標楷體" w:eastAsia="標楷體" w:hAnsi="標楷體" w:hint="eastAsia"/>
        </w:rPr>
        <w:t>政府</w:t>
      </w:r>
      <w:r w:rsidR="00E4259D" w:rsidRPr="005325AA">
        <w:rPr>
          <w:rFonts w:ascii="標楷體" w:eastAsia="標楷體" w:hAnsi="標楷體" w:hint="eastAsia"/>
        </w:rPr>
        <w:t>教育局</w:t>
      </w:r>
      <w:r w:rsidRPr="005325AA">
        <w:rPr>
          <w:rFonts w:ascii="標楷體" w:eastAsia="標楷體" w:hAnsi="標楷體" w:hint="eastAsia"/>
        </w:rPr>
        <w:t>推動自造者教育的規畫下，方曙商工從2016計劃成為為智慧自造者基</w:t>
      </w:r>
      <w:r w:rsidRPr="005325AA">
        <w:rPr>
          <w:rFonts w:ascii="標楷體" w:eastAsia="標楷體" w:hAnsi="標楷體"/>
        </w:rPr>
        <w:t>地</w:t>
      </w:r>
      <w:r w:rsidRPr="005325AA">
        <w:rPr>
          <w:rFonts w:ascii="標楷體" w:eastAsia="標楷體" w:hAnsi="標楷體" w:hint="eastAsia"/>
        </w:rPr>
        <w:t>學校、依教育局「智慧教育發展計劃」規畫，培育青少年往桃園新創產業發展，到2017年開始籌劃智慧自造者發展科技教育，落實12年國教108課綱目標，2018年6月成為高雄師範大學FabLab-NKNU自造者行星基地，主要目地將銜接高</w:t>
      </w:r>
      <w:r w:rsidR="00E4259D" w:rsidRPr="005325AA">
        <w:rPr>
          <w:rFonts w:ascii="標楷體" w:eastAsia="標楷體" w:hAnsi="標楷體" w:hint="eastAsia"/>
        </w:rPr>
        <w:t>中</w:t>
      </w:r>
      <w:r w:rsidRPr="005325AA">
        <w:rPr>
          <w:rFonts w:ascii="標楷體" w:eastAsia="標楷體" w:hAnsi="標楷體" w:hint="eastAsia"/>
        </w:rPr>
        <w:t>課程發展國中生活科技領域教學，一條龍將本校特色與國中國小策略聯盟，帶動國中小成為創客中心，目前已有十四家衛星國中學校加入。</w:t>
      </w:r>
    </w:p>
    <w:p w:rsidR="00780ADA" w:rsidRPr="005325AA" w:rsidRDefault="00E4259D" w:rsidP="009A5201">
      <w:pPr>
        <w:pStyle w:val="a3"/>
        <w:ind w:leftChars="0" w:left="0"/>
        <w:rPr>
          <w:rFonts w:ascii="標楷體" w:eastAsia="標楷體" w:hAnsi="標楷體"/>
        </w:rPr>
      </w:pPr>
      <w:r w:rsidRPr="005325AA">
        <w:rPr>
          <w:rFonts w:ascii="標楷體" w:eastAsia="標楷體" w:hAnsi="標楷體" w:hint="eastAsia"/>
        </w:rPr>
        <w:t xml:space="preserve">  </w:t>
      </w:r>
      <w:r w:rsidR="004A0AE8">
        <w:rPr>
          <w:rFonts w:ascii="標楷體" w:eastAsia="標楷體" w:hAnsi="標楷體" w:hint="eastAsia"/>
        </w:rPr>
        <w:t xml:space="preserve">  </w:t>
      </w:r>
      <w:bookmarkStart w:id="0" w:name="_GoBack"/>
      <w:bookmarkEnd w:id="0"/>
      <w:r w:rsidR="00780ADA" w:rsidRPr="005325AA">
        <w:rPr>
          <w:rFonts w:ascii="標楷體" w:eastAsia="標楷體" w:hAnsi="標楷體" w:hint="eastAsia"/>
        </w:rPr>
        <w:t>藉由</w:t>
      </w:r>
      <w:r w:rsidRPr="005325AA">
        <w:rPr>
          <w:rFonts w:ascii="標楷體" w:eastAsia="標楷體" w:hAnsi="標楷體" w:hint="eastAsia"/>
        </w:rPr>
        <w:t>本校</w:t>
      </w:r>
      <w:r w:rsidR="002B65B3" w:rsidRPr="005325AA">
        <w:rPr>
          <w:rFonts w:ascii="標楷體" w:eastAsia="標楷體" w:hAnsi="標楷體" w:hint="eastAsia"/>
        </w:rPr>
        <w:t>的資源</w:t>
      </w:r>
      <w:r w:rsidR="000E341B" w:rsidRPr="005325AA">
        <w:rPr>
          <w:rFonts w:ascii="標楷體" w:eastAsia="標楷體" w:hAnsi="標楷體" w:hint="eastAsia"/>
        </w:rPr>
        <w:t>及教育部均質化</w:t>
      </w:r>
      <w:r w:rsidRPr="005325AA">
        <w:rPr>
          <w:rFonts w:ascii="標楷體" w:eastAsia="標楷體" w:hAnsi="標楷體" w:hint="eastAsia"/>
        </w:rPr>
        <w:t>獎助</w:t>
      </w:r>
      <w:r w:rsidR="000E341B" w:rsidRPr="005325AA">
        <w:rPr>
          <w:rFonts w:ascii="標楷體" w:eastAsia="標楷體" w:hAnsi="標楷體" w:hint="eastAsia"/>
        </w:rPr>
        <w:t>方案，</w:t>
      </w:r>
      <w:r w:rsidRPr="005325AA">
        <w:rPr>
          <w:rFonts w:ascii="標楷體" w:eastAsia="標楷體" w:hAnsi="標楷體" w:hint="eastAsia"/>
        </w:rPr>
        <w:t>結合臺北商業大學數位多媒體系師資</w:t>
      </w:r>
      <w:r w:rsidR="009A5201">
        <w:rPr>
          <w:rFonts w:ascii="標楷體" w:eastAsia="標楷體" w:hAnsi="標楷體" w:hint="eastAsia"/>
        </w:rPr>
        <w:t>，成為</w:t>
      </w:r>
      <w:r w:rsidR="00780ADA" w:rsidRPr="005325AA">
        <w:rPr>
          <w:rFonts w:ascii="標楷體" w:eastAsia="標楷體" w:hAnsi="標楷體" w:hint="eastAsia"/>
        </w:rPr>
        <w:t>新創</w:t>
      </w:r>
      <w:r w:rsidRPr="005325AA">
        <w:rPr>
          <w:rFonts w:ascii="標楷體" w:eastAsia="標楷體" w:hAnsi="標楷體" w:hint="eastAsia"/>
        </w:rPr>
        <w:t>科技</w:t>
      </w:r>
      <w:r w:rsidR="00780ADA" w:rsidRPr="005325AA">
        <w:rPr>
          <w:rFonts w:ascii="標楷體" w:eastAsia="標楷體" w:hAnsi="標楷體" w:hint="eastAsia"/>
        </w:rPr>
        <w:t>人才</w:t>
      </w:r>
      <w:r w:rsidRPr="005325AA">
        <w:rPr>
          <w:rFonts w:ascii="標楷體" w:eastAsia="標楷體" w:hAnsi="標楷體" w:hint="eastAsia"/>
        </w:rPr>
        <w:t>(IOT、VR等)</w:t>
      </w:r>
      <w:r w:rsidR="00780ADA" w:rsidRPr="005325AA">
        <w:rPr>
          <w:rFonts w:ascii="標楷體" w:eastAsia="標楷體" w:hAnsi="標楷體" w:hint="eastAsia"/>
        </w:rPr>
        <w:t>的培育基地，透過</w:t>
      </w:r>
      <w:r w:rsidRPr="005325AA">
        <w:rPr>
          <w:rFonts w:ascii="標楷體" w:eastAsia="標楷體" w:hAnsi="標楷體" w:hint="eastAsia"/>
        </w:rPr>
        <w:t>資訊科</w:t>
      </w:r>
      <w:r w:rsidR="00780ADA" w:rsidRPr="005325AA">
        <w:rPr>
          <w:rFonts w:ascii="標楷體" w:eastAsia="標楷體" w:hAnsi="標楷體" w:hint="eastAsia"/>
        </w:rPr>
        <w:t>教師</w:t>
      </w:r>
      <w:r w:rsidRPr="005325AA">
        <w:rPr>
          <w:rFonts w:ascii="標楷體" w:eastAsia="標楷體" w:hAnsi="標楷體" w:hint="eastAsia"/>
        </w:rPr>
        <w:t>的</w:t>
      </w:r>
      <w:r w:rsidR="00780ADA" w:rsidRPr="005325AA">
        <w:rPr>
          <w:rFonts w:ascii="標楷體" w:eastAsia="標楷體" w:hAnsi="標楷體" w:hint="eastAsia"/>
        </w:rPr>
        <w:t>專業</w:t>
      </w:r>
      <w:r w:rsidR="002B65B3" w:rsidRPr="005325AA">
        <w:rPr>
          <w:rFonts w:ascii="標楷體" w:eastAsia="標楷體" w:hAnsi="標楷體" w:hint="eastAsia"/>
        </w:rPr>
        <w:t>延伸國中生活科技領域的課程，</w:t>
      </w:r>
      <w:r w:rsidRPr="005325AA">
        <w:rPr>
          <w:rFonts w:ascii="標楷體" w:eastAsia="標楷體" w:hAnsi="標楷體" w:hint="eastAsia"/>
        </w:rPr>
        <w:t>如</w:t>
      </w:r>
      <w:r w:rsidRPr="005325AA">
        <w:rPr>
          <w:rFonts w:ascii="標楷體" w:eastAsia="標楷體" w:hAnsi="標楷體" w:cs="SetoFont" w:hint="eastAsia"/>
          <w:color w:val="000000"/>
          <w:kern w:val="0"/>
        </w:rPr>
        <w:t>【臺灣師範大</w:t>
      </w:r>
      <w:r w:rsidR="009A5201">
        <w:rPr>
          <w:rFonts w:ascii="標楷體" w:eastAsia="標楷體" w:hAnsi="標楷體" w:cs="SetoFont" w:hint="eastAsia"/>
          <w:color w:val="000000"/>
          <w:kern w:val="0"/>
        </w:rPr>
        <w:t>學</w:t>
      </w:r>
      <w:r w:rsidRPr="005325AA">
        <w:rPr>
          <w:rFonts w:ascii="標楷體" w:eastAsia="標楷體" w:hAnsi="標楷體" w:cs="SetoFont" w:hint="eastAsia"/>
          <w:color w:val="000000"/>
          <w:kern w:val="0"/>
        </w:rPr>
        <w:t>STEAM教育】、</w:t>
      </w:r>
      <w:r w:rsidRPr="005325AA">
        <w:rPr>
          <w:rFonts w:ascii="標楷體" w:eastAsia="標楷體" w:hAnsi="標楷體" w:hint="eastAsia"/>
          <w:b/>
        </w:rPr>
        <w:t>電腦繪圖、</w:t>
      </w:r>
      <w:r w:rsidRPr="005325AA">
        <w:rPr>
          <w:rFonts w:ascii="標楷體" w:eastAsia="標楷體" w:hAnsi="標楷體" w:cs="SetoFont" w:hint="eastAsia"/>
          <w:color w:val="000000"/>
          <w:kern w:val="0"/>
        </w:rPr>
        <w:t>【高雄師範大STEAM教育】</w:t>
      </w:r>
      <w:r w:rsidRPr="005325AA">
        <w:rPr>
          <w:rFonts w:ascii="標楷體" w:eastAsia="標楷體" w:hAnsi="標楷體" w:hint="eastAsia"/>
        </w:rPr>
        <w:t>機器人實務、</w:t>
      </w:r>
      <w:r w:rsidRPr="005325AA">
        <w:rPr>
          <w:rFonts w:ascii="標楷體" w:eastAsia="標楷體" w:hAnsi="標楷體" w:cs="SetoFont" w:hint="eastAsia"/>
          <w:color w:val="000000"/>
          <w:kern w:val="0"/>
        </w:rPr>
        <w:t>【清華大學  STEAM教育】</w:t>
      </w:r>
      <w:r w:rsidRPr="005325AA">
        <w:rPr>
          <w:rFonts w:ascii="標楷體" w:eastAsia="標楷體" w:hAnsi="標楷體" w:hint="eastAsia"/>
        </w:rPr>
        <w:t>專題製作、</w:t>
      </w:r>
      <w:r w:rsidRPr="005325AA">
        <w:rPr>
          <w:rFonts w:ascii="標楷體" w:eastAsia="標楷體" w:hAnsi="標楷體" w:cs="SetoFont" w:hint="eastAsia"/>
          <w:color w:val="000000"/>
          <w:kern w:val="0"/>
        </w:rPr>
        <w:t>【桃園市教育局教學卓越】無人載具教案等多項教案分享</w:t>
      </w:r>
      <w:r w:rsidR="00780ADA" w:rsidRPr="005325AA">
        <w:rPr>
          <w:rFonts w:ascii="標楷體" w:eastAsia="標楷體" w:hAnsi="標楷體" w:hint="eastAsia"/>
        </w:rPr>
        <w:t>，預計推動在無人機</w:t>
      </w:r>
      <w:r w:rsidR="002B65B3" w:rsidRPr="005325AA">
        <w:rPr>
          <w:rFonts w:ascii="標楷體" w:eastAsia="標楷體" w:hAnsi="標楷體" w:hint="eastAsia"/>
        </w:rPr>
        <w:t>飛行、</w:t>
      </w:r>
      <w:r w:rsidR="00E4223A" w:rsidRPr="005325AA">
        <w:rPr>
          <w:rFonts w:ascii="標楷體" w:eastAsia="標楷體" w:hAnsi="標楷體" w:hint="eastAsia"/>
        </w:rPr>
        <w:t>VR體驗</w:t>
      </w:r>
      <w:r w:rsidR="00780ADA" w:rsidRPr="005325AA">
        <w:rPr>
          <w:rFonts w:ascii="標楷體" w:eastAsia="標楷體" w:hAnsi="標楷體" w:hint="eastAsia"/>
        </w:rPr>
        <w:t>、</w:t>
      </w:r>
      <w:r w:rsidR="002B65B3" w:rsidRPr="005325AA">
        <w:rPr>
          <w:rFonts w:ascii="標楷體" w:eastAsia="標楷體" w:hAnsi="標楷體" w:hint="eastAsia"/>
        </w:rPr>
        <w:t>及餐飲</w:t>
      </w:r>
      <w:r w:rsidR="00780ADA" w:rsidRPr="005325AA">
        <w:rPr>
          <w:rFonts w:ascii="標楷體" w:eastAsia="標楷體" w:hAnsi="標楷體" w:hint="eastAsia"/>
        </w:rPr>
        <w:t>文創</w:t>
      </w:r>
      <w:r w:rsidR="002B65B3" w:rsidRPr="005325AA">
        <w:rPr>
          <w:rFonts w:ascii="標楷體" w:eastAsia="標楷體" w:hAnsi="標楷體" w:hint="eastAsia"/>
        </w:rPr>
        <w:t>及A</w:t>
      </w:r>
      <w:r w:rsidR="00780ADA" w:rsidRPr="005325AA">
        <w:rPr>
          <w:rFonts w:ascii="標楷體" w:eastAsia="標楷體" w:hAnsi="標楷體" w:hint="eastAsia"/>
        </w:rPr>
        <w:t>R</w:t>
      </w:r>
      <w:r w:rsidR="002B65B3" w:rsidRPr="005325AA">
        <w:rPr>
          <w:rFonts w:ascii="標楷體" w:eastAsia="標楷體" w:hAnsi="標楷體"/>
        </w:rPr>
        <w:t>VR</w:t>
      </w:r>
      <w:r w:rsidR="00780ADA" w:rsidRPr="005325AA">
        <w:rPr>
          <w:rFonts w:ascii="標楷體" w:eastAsia="標楷體" w:hAnsi="標楷體" w:hint="eastAsia"/>
        </w:rPr>
        <w:t>體驗等</w:t>
      </w:r>
      <w:r w:rsidRPr="005325AA">
        <w:rPr>
          <w:rFonts w:ascii="標楷體" w:eastAsia="標楷體" w:hAnsi="標楷體" w:hint="eastAsia"/>
        </w:rPr>
        <w:t>體驗</w:t>
      </w:r>
      <w:r w:rsidR="00780ADA" w:rsidRPr="005325AA">
        <w:rPr>
          <w:rFonts w:ascii="標楷體" w:eastAsia="標楷體" w:hAnsi="標楷體" w:hint="eastAsia"/>
        </w:rPr>
        <w:t>活動，希望</w:t>
      </w:r>
      <w:r w:rsidR="00780ADA" w:rsidRPr="005325AA">
        <w:rPr>
          <w:rFonts w:ascii="標楷體" w:eastAsia="標楷體" w:hAnsi="標楷體" w:cs="Arial" w:hint="eastAsia"/>
          <w:color w:val="222222"/>
          <w:shd w:val="clear" w:color="auto" w:fill="FFFFFF"/>
        </w:rPr>
        <w:t>成為</w:t>
      </w:r>
      <w:r w:rsidR="002B65B3" w:rsidRPr="005325AA">
        <w:rPr>
          <w:rFonts w:ascii="標楷體" w:eastAsia="標楷體" w:hAnsi="標楷體" w:cs="Arial" w:hint="eastAsia"/>
          <w:color w:val="222222"/>
          <w:shd w:val="clear" w:color="auto" w:fill="FFFFFF"/>
        </w:rPr>
        <w:t>青少年</w:t>
      </w:r>
      <w:r w:rsidR="00780ADA" w:rsidRPr="005325AA">
        <w:rPr>
          <w:rFonts w:ascii="標楷體" w:eastAsia="標楷體" w:hAnsi="標楷體" w:cs="Arial" w:hint="eastAsia"/>
          <w:color w:val="222222"/>
          <w:shd w:val="clear" w:color="auto" w:fill="FFFFFF"/>
        </w:rPr>
        <w:t>造者中心，凝聚南區創新能量，共同推動智慧教育展。</w:t>
      </w:r>
    </w:p>
    <w:p w:rsidR="007E488A" w:rsidRPr="005325AA" w:rsidRDefault="007E488A"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辦理</w:t>
      </w:r>
      <w:r w:rsidR="006C54BA" w:rsidRPr="005325AA">
        <w:rPr>
          <w:rFonts w:ascii="標楷體" w:eastAsia="標楷體" w:hAnsi="標楷體" w:hint="eastAsia"/>
        </w:rPr>
        <w:t>單位</w:t>
      </w:r>
    </w:p>
    <w:p w:rsidR="006C54BA" w:rsidRPr="005325AA" w:rsidRDefault="007E488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指導單位：</w:t>
      </w:r>
      <w:r w:rsidR="000E341B" w:rsidRPr="005325AA">
        <w:rPr>
          <w:rFonts w:ascii="標楷體" w:eastAsia="標楷體" w:hAnsi="標楷體" w:hint="eastAsia"/>
        </w:rPr>
        <w:t>桃園市政府教育局</w:t>
      </w:r>
    </w:p>
    <w:p w:rsidR="006C54BA" w:rsidRPr="005325AA" w:rsidRDefault="006C54B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主辦單位：</w:t>
      </w:r>
      <w:r w:rsidR="00515F61" w:rsidRPr="005325AA">
        <w:rPr>
          <w:rFonts w:ascii="標楷體" w:eastAsia="標楷體" w:hAnsi="標楷體" w:hint="eastAsia"/>
        </w:rPr>
        <w:t>方曙商工高級中等學校</w:t>
      </w:r>
      <w:r w:rsidRPr="005325AA">
        <w:rPr>
          <w:rFonts w:ascii="標楷體" w:eastAsia="標楷體" w:hAnsi="標楷體" w:hint="eastAsia"/>
        </w:rPr>
        <w:t>。</w:t>
      </w:r>
    </w:p>
    <w:p w:rsidR="003F4511" w:rsidRPr="005325AA" w:rsidRDefault="008F5AEC"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實施</w:t>
      </w:r>
      <w:r w:rsidR="003F4511" w:rsidRPr="005325AA">
        <w:rPr>
          <w:rFonts w:ascii="標楷體" w:eastAsia="標楷體" w:hAnsi="標楷體" w:hint="eastAsia"/>
        </w:rPr>
        <w:t>期間：</w:t>
      </w:r>
      <w:r w:rsidR="00F431A0">
        <w:rPr>
          <w:rFonts w:ascii="標楷體" w:eastAsia="標楷體" w:hAnsi="標楷體" w:hint="eastAsia"/>
        </w:rPr>
        <w:t>111</w:t>
      </w:r>
      <w:r w:rsidR="000E341B" w:rsidRPr="005325AA">
        <w:rPr>
          <w:rFonts w:ascii="標楷體" w:eastAsia="標楷體" w:hAnsi="標楷體" w:hint="eastAsia"/>
        </w:rPr>
        <w:t>年</w:t>
      </w:r>
      <w:r w:rsidR="00971CAC">
        <w:rPr>
          <w:rFonts w:ascii="標楷體" w:eastAsia="標楷體" w:hAnsi="標楷體" w:hint="eastAsia"/>
        </w:rPr>
        <w:t>1</w:t>
      </w:r>
      <w:r w:rsidR="003F4511" w:rsidRPr="005325AA">
        <w:rPr>
          <w:rFonts w:ascii="標楷體" w:eastAsia="標楷體" w:hAnsi="標楷體" w:hint="eastAsia"/>
        </w:rPr>
        <w:t>月</w:t>
      </w:r>
      <w:r w:rsidR="00971CAC">
        <w:rPr>
          <w:rFonts w:ascii="標楷體" w:eastAsia="標楷體" w:hAnsi="標楷體" w:hint="eastAsia"/>
        </w:rPr>
        <w:t>24.25.26.27.28</w:t>
      </w:r>
      <w:r w:rsidR="003F4511" w:rsidRPr="005325AA">
        <w:rPr>
          <w:rFonts w:ascii="標楷體" w:eastAsia="標楷體" w:hAnsi="標楷體" w:hint="eastAsia"/>
        </w:rPr>
        <w:t>日止</w:t>
      </w:r>
    </w:p>
    <w:p w:rsidR="00BA4EFA" w:rsidRDefault="00E946A8"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參與對象：</w:t>
      </w:r>
      <w:r w:rsidR="00C860FD">
        <w:rPr>
          <w:rFonts w:ascii="標楷體" w:eastAsia="標楷體" w:hAnsi="標楷體" w:hint="eastAsia"/>
        </w:rPr>
        <w:t>國小六年級及</w:t>
      </w:r>
      <w:r w:rsidR="00515F61" w:rsidRPr="005325AA">
        <w:rPr>
          <w:rFonts w:ascii="標楷體" w:eastAsia="標楷體" w:hAnsi="標楷體" w:hint="eastAsia"/>
        </w:rPr>
        <w:t>國</w:t>
      </w:r>
      <w:r w:rsidR="00DF7CC1">
        <w:rPr>
          <w:rFonts w:ascii="標楷體" w:eastAsia="標楷體" w:hAnsi="標楷體" w:hint="eastAsia"/>
        </w:rPr>
        <w:t>中</w:t>
      </w:r>
      <w:r w:rsidRPr="005325AA">
        <w:rPr>
          <w:rFonts w:ascii="標楷體" w:eastAsia="標楷體" w:hAnsi="標楷體" w:hint="eastAsia"/>
        </w:rPr>
        <w:t>學生</w:t>
      </w:r>
      <w:r w:rsidR="005526C5">
        <w:rPr>
          <w:rFonts w:ascii="標楷體" w:eastAsia="標楷體" w:hAnsi="標楷體" w:hint="eastAsia"/>
        </w:rPr>
        <w:t>每梯20人，共計辦理</w:t>
      </w:r>
      <w:r w:rsidR="00D66E56">
        <w:rPr>
          <w:rFonts w:ascii="標楷體" w:eastAsia="標楷體" w:hAnsi="標楷體" w:hint="eastAsia"/>
        </w:rPr>
        <w:t>3</w:t>
      </w:r>
      <w:r w:rsidR="005526C5">
        <w:rPr>
          <w:rFonts w:ascii="標楷體" w:eastAsia="標楷體" w:hAnsi="標楷體" w:hint="eastAsia"/>
        </w:rPr>
        <w:t>00人次</w:t>
      </w:r>
      <w:r w:rsidR="00A86086" w:rsidRPr="005325AA">
        <w:rPr>
          <w:rFonts w:ascii="標楷體" w:eastAsia="標楷體" w:hAnsi="標楷體" w:hint="eastAsia"/>
        </w:rPr>
        <w:t>。</w:t>
      </w:r>
    </w:p>
    <w:p w:rsidR="000A12F7" w:rsidRPr="005325AA" w:rsidRDefault="000A12F7" w:rsidP="000F5A54">
      <w:pPr>
        <w:pStyle w:val="a3"/>
        <w:numPr>
          <w:ilvl w:val="0"/>
          <w:numId w:val="1"/>
        </w:numPr>
        <w:spacing w:line="380" w:lineRule="exact"/>
        <w:ind w:leftChars="0"/>
        <w:jc w:val="both"/>
        <w:rPr>
          <w:rFonts w:ascii="標楷體" w:eastAsia="標楷體" w:hAnsi="標楷體"/>
        </w:rPr>
      </w:pPr>
      <w:r>
        <w:rPr>
          <w:rFonts w:ascii="標楷體" w:eastAsia="標楷體" w:hAnsi="標楷體" w:hint="eastAsia"/>
        </w:rPr>
        <w:t>費用:免費</w:t>
      </w:r>
    </w:p>
    <w:p w:rsidR="00E43E35" w:rsidRPr="005325AA" w:rsidRDefault="00E43E35"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活動地點：</w:t>
      </w:r>
      <w:r w:rsidR="00515F61" w:rsidRPr="005325AA">
        <w:rPr>
          <w:rFonts w:ascii="標楷體" w:eastAsia="標楷體" w:hAnsi="標楷體" w:hint="eastAsia"/>
        </w:rPr>
        <w:t>龍潭方曙商工</w:t>
      </w:r>
      <w:r w:rsidR="005325AA" w:rsidRPr="005325AA">
        <w:rPr>
          <w:rFonts w:ascii="標楷體" w:eastAsia="標楷體" w:hAnsi="標楷體" w:hint="eastAsia"/>
        </w:rPr>
        <w:t>，預計開設15梯次</w:t>
      </w:r>
      <w:r w:rsidRPr="005325AA">
        <w:rPr>
          <w:rFonts w:ascii="標楷體" w:eastAsia="標楷體" w:hAnsi="標楷體" w:cs="DFKaiShu-SB-Estd-BF" w:hint="eastAsia"/>
          <w:bCs/>
          <w:kern w:val="0"/>
        </w:rPr>
        <w:t>。</w:t>
      </w:r>
    </w:p>
    <w:p w:rsidR="00F55D18" w:rsidRPr="005325AA" w:rsidRDefault="00AE005B"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活動特色</w:t>
      </w:r>
      <w:r w:rsidR="00F55D18" w:rsidRPr="005325AA">
        <w:rPr>
          <w:rFonts w:ascii="標楷體" w:eastAsia="標楷體" w:hAnsi="標楷體" w:hint="eastAsia"/>
        </w:rPr>
        <w:t>：</w:t>
      </w:r>
    </w:p>
    <w:p w:rsidR="00AE005B" w:rsidRPr="005325AA" w:rsidRDefault="006922A6"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科技</w:t>
      </w:r>
      <w:r w:rsidR="00AE005B" w:rsidRPr="005325AA">
        <w:rPr>
          <w:rFonts w:ascii="標楷體" w:eastAsia="標楷體" w:hAnsi="標楷體" w:hint="eastAsia"/>
          <w:b/>
        </w:rPr>
        <w:t>環境</w:t>
      </w:r>
      <w:r w:rsidR="00AE005B" w:rsidRPr="005325AA">
        <w:rPr>
          <w:rFonts w:ascii="標楷體" w:eastAsia="標楷體" w:hAnsi="標楷體" w:cs="新細明體" w:hint="eastAsia"/>
          <w:b/>
        </w:rPr>
        <w:t>‧</w:t>
      </w:r>
      <w:r w:rsidR="00AE005B" w:rsidRPr="005325AA">
        <w:rPr>
          <w:rFonts w:ascii="標楷體" w:eastAsia="標楷體" w:hAnsi="標楷體" w:cs="Adobe 黑体 Std R" w:hint="eastAsia"/>
          <w:b/>
        </w:rPr>
        <w:t>輕鬆有趣</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我們爲學生營造了一個生動、活潑的</w:t>
      </w:r>
      <w:r w:rsidR="006922A6" w:rsidRPr="005325AA">
        <w:rPr>
          <w:rFonts w:ascii="標楷體" w:eastAsia="標楷體" w:hAnsi="標楷體" w:hint="eastAsia"/>
        </w:rPr>
        <w:t>科技</w:t>
      </w:r>
      <w:r w:rsidRPr="005325AA">
        <w:rPr>
          <w:rFonts w:ascii="標楷體" w:eastAsia="標楷體" w:hAnsi="標楷體" w:hint="eastAsia"/>
        </w:rPr>
        <w:t>學習環境，依學生年齡分班，採取溝通式直接學習法，讓學生在輕鬆、有趣的課程中學習</w:t>
      </w:r>
      <w:r w:rsidR="006922A6" w:rsidRPr="005325AA">
        <w:rPr>
          <w:rFonts w:ascii="標楷體" w:eastAsia="標楷體" w:hAnsi="標楷體" w:hint="eastAsia"/>
        </w:rPr>
        <w:t>科技</w:t>
      </w:r>
      <w:r w:rsidRPr="005325AA">
        <w:rPr>
          <w:rFonts w:ascii="標楷體" w:eastAsia="標楷體" w:hAnsi="標楷體" w:hint="eastAsia"/>
        </w:rPr>
        <w:t>！</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精彩活動</w:t>
      </w:r>
      <w:r w:rsidRPr="005325AA">
        <w:rPr>
          <w:rFonts w:ascii="標楷體" w:eastAsia="標楷體" w:hAnsi="標楷體" w:cs="新細明體" w:hint="eastAsia"/>
          <w:b/>
        </w:rPr>
        <w:t>‧</w:t>
      </w:r>
      <w:r w:rsidRPr="005325AA">
        <w:rPr>
          <w:rFonts w:ascii="標楷體" w:eastAsia="標楷體" w:hAnsi="標楷體" w:cs="Adobe 黑体 Std R" w:hint="eastAsia"/>
          <w:b/>
        </w:rPr>
        <w:t>寓教於樂</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在營隊的課程進行中，均由專業教師擔任營隊的導師，可以讓學員從營隊中和老師互動、學習及吸收知識！活動內容多采多姿，例如時尚課程，讓小朋友跨出勇敢的第一步自創專屬自己的</w:t>
      </w:r>
      <w:r w:rsidR="001356F0" w:rsidRPr="005325AA">
        <w:rPr>
          <w:rFonts w:ascii="標楷體" w:eastAsia="標楷體" w:hAnsi="標楷體" w:hint="eastAsia"/>
        </w:rPr>
        <w:t>科技</w:t>
      </w:r>
      <w:r w:rsidR="00515F61" w:rsidRPr="005325AA">
        <w:rPr>
          <w:rFonts w:ascii="標楷體" w:eastAsia="標楷體" w:hAnsi="標楷體" w:hint="eastAsia"/>
        </w:rPr>
        <w:t>作品</w:t>
      </w:r>
      <w:r w:rsidRPr="005325AA">
        <w:rPr>
          <w:rFonts w:ascii="標楷體" w:eastAsia="標楷體" w:hAnsi="標楷體" w:hint="eastAsia"/>
        </w:rPr>
        <w:t>；充分發揮孩子們的豐富想像力及創意思考；創意課程讓小朋友親手作出屬於自己富有創意的作品；探索課程，精心設計的每項關卡能夠發揮小朋友的思考力、敏捷力及團隊合作精神，兼具趣味性及教育性。</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團體生活</w:t>
      </w:r>
      <w:r w:rsidRPr="005325AA">
        <w:rPr>
          <w:rFonts w:ascii="標楷體" w:eastAsia="標楷體" w:hAnsi="標楷體" w:cs="新細明體" w:hint="eastAsia"/>
          <w:b/>
        </w:rPr>
        <w:t>‧</w:t>
      </w:r>
      <w:r w:rsidRPr="005325AA">
        <w:rPr>
          <w:rFonts w:ascii="標楷體" w:eastAsia="標楷體" w:hAnsi="標楷體" w:cs="Adobe 黑体 Std R" w:hint="eastAsia"/>
          <w:b/>
        </w:rPr>
        <w:t>溝通學習</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培養學生團體生活的適應力，學習自我獨立性以及敞開心胸，拓展人際關係，結交來自各地的朋友；透過與老師、同學之間的互動，達到溝通學習、協調合作與解決問題的能力，藉由團體互動、情境教學的過程讓學生在體驗中學習，以收融會貫通及觸類旁通的功效。</w:t>
      </w:r>
    </w:p>
    <w:p w:rsidR="00036287" w:rsidRPr="000A12F7" w:rsidRDefault="00036287" w:rsidP="000A12F7">
      <w:pPr>
        <w:spacing w:line="380" w:lineRule="exact"/>
        <w:jc w:val="both"/>
        <w:rPr>
          <w:rFonts w:ascii="標楷體" w:eastAsia="標楷體" w:hAnsi="標楷體"/>
        </w:rPr>
      </w:pPr>
    </w:p>
    <w:p w:rsidR="00C6195E" w:rsidRPr="00971CAC" w:rsidRDefault="005E01E7" w:rsidP="00971CAC">
      <w:pPr>
        <w:pStyle w:val="a3"/>
        <w:numPr>
          <w:ilvl w:val="0"/>
          <w:numId w:val="1"/>
        </w:numPr>
        <w:snapToGrid w:val="0"/>
        <w:spacing w:beforeLines="50" w:before="180" w:afterLines="20" w:after="72" w:line="500" w:lineRule="exact"/>
        <w:ind w:leftChars="0" w:firstLineChars="100" w:firstLine="240"/>
        <w:outlineLvl w:val="1"/>
        <w:rPr>
          <w:rFonts w:ascii="標楷體" w:eastAsia="標楷體" w:hAnsi="標楷體"/>
          <w:b/>
          <w:color w:val="000000"/>
          <w:sz w:val="32"/>
          <w:szCs w:val="32"/>
        </w:rPr>
      </w:pPr>
      <w:r w:rsidRPr="00971CAC">
        <w:rPr>
          <w:rFonts w:ascii="標楷體" w:eastAsia="標楷體" w:hAnsi="標楷體" w:cs="DFKaiShu-SB-Estd-BF" w:hint="eastAsia"/>
          <w:bCs/>
          <w:kern w:val="0"/>
        </w:rPr>
        <w:lastRenderedPageBreak/>
        <w:t xml:space="preserve">課程: </w:t>
      </w:r>
    </w:p>
    <w:tbl>
      <w:tblPr>
        <w:tblW w:w="10620"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311"/>
        <w:gridCol w:w="2068"/>
        <w:gridCol w:w="827"/>
        <w:gridCol w:w="4414"/>
      </w:tblGrid>
      <w:tr w:rsidR="00C6195E" w:rsidTr="00971CAC">
        <w:trPr>
          <w:trHeight w:val="356"/>
        </w:trPr>
        <w:tc>
          <w:tcPr>
            <w:tcW w:w="3311" w:type="dxa"/>
            <w:tcBorders>
              <w:top w:val="single" w:sz="18" w:space="0" w:color="auto"/>
              <w:left w:val="single" w:sz="18"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課程模組</w:t>
            </w:r>
          </w:p>
        </w:tc>
        <w:tc>
          <w:tcPr>
            <w:tcW w:w="2068"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課程進度</w:t>
            </w:r>
          </w:p>
        </w:tc>
        <w:tc>
          <w:tcPr>
            <w:tcW w:w="827"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節數</w:t>
            </w:r>
          </w:p>
        </w:tc>
        <w:tc>
          <w:tcPr>
            <w:tcW w:w="4414" w:type="dxa"/>
            <w:tcBorders>
              <w:top w:val="single" w:sz="18" w:space="0" w:color="auto"/>
              <w:left w:val="single" w:sz="6" w:space="0" w:color="auto"/>
              <w:bottom w:val="single" w:sz="6" w:space="0" w:color="auto"/>
              <w:right w:val="single" w:sz="18"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說明</w:t>
            </w:r>
          </w:p>
        </w:tc>
      </w:tr>
      <w:tr w:rsidR="00C6195E" w:rsidTr="00971CAC">
        <w:trPr>
          <w:trHeight w:val="1699"/>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5168" behindDoc="0" locked="0" layoutInCell="1" allowOverlap="1" wp14:anchorId="62413A69" wp14:editId="7B6AAF19">
                  <wp:simplePos x="0" y="0"/>
                  <wp:positionH relativeFrom="column">
                    <wp:posOffset>-64770</wp:posOffset>
                  </wp:positionH>
                  <wp:positionV relativeFrom="paragraph">
                    <wp:posOffset>1270</wp:posOffset>
                  </wp:positionV>
                  <wp:extent cx="2085975" cy="1028700"/>
                  <wp:effectExtent l="0" t="0" r="9525"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 xml:space="preserve"> 無人機穿越障礙</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介紹無人飛行器之架構、細部功能說明及實機組裝</w:t>
            </w:r>
          </w:p>
        </w:tc>
      </w:tr>
      <w:tr w:rsidR="00C6195E" w:rsidTr="00971CAC">
        <w:trPr>
          <w:trHeight w:val="1876"/>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6192" behindDoc="0" locked="0" layoutInCell="1" allowOverlap="1" wp14:anchorId="53D38D67" wp14:editId="75E49609">
                  <wp:simplePos x="0" y="0"/>
                  <wp:positionH relativeFrom="column">
                    <wp:posOffset>-54610</wp:posOffset>
                  </wp:positionH>
                  <wp:positionV relativeFrom="paragraph">
                    <wp:posOffset>25400</wp:posOffset>
                  </wp:positionV>
                  <wp:extent cx="2085975" cy="1143000"/>
                  <wp:effectExtent l="0" t="0" r="9525"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cs="DFKaiShu-SB-Estd-BF" w:hint="eastAsia"/>
                <w:bCs/>
              </w:rPr>
              <w:t>自走車程編</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利用方曙自造者所提供之台北商業大學</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小車平台，通過老師手把手的教授，讓學生掌握</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1.小車基礎結構及組裝</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2.訊息控制接腳說明及學習</w:t>
            </w:r>
          </w:p>
          <w:p w:rsidR="00C6195E" w:rsidRDefault="00C6195E">
            <w:pPr>
              <w:pStyle w:val="a3"/>
              <w:spacing w:line="320" w:lineRule="exact"/>
              <w:ind w:leftChars="0" w:left="-40"/>
              <w:rPr>
                <w:rFonts w:ascii="標楷體" w:eastAsia="標楷體" w:hAnsi="標楷體" w:cs="微軟正黑體"/>
              </w:rPr>
            </w:pPr>
            <w:r>
              <w:rPr>
                <w:rFonts w:ascii="標楷體" w:eastAsia="標楷體" w:hAnsi="標楷體" w:cs="Helvetica" w:hint="eastAsia"/>
                <w:color w:val="333333"/>
              </w:rPr>
              <w:t>3.程式設計及運算邏輯學習。</w:t>
            </w:r>
          </w:p>
        </w:tc>
      </w:tr>
      <w:tr w:rsidR="00C6195E" w:rsidTr="00971CAC">
        <w:trPr>
          <w:trHeight w:val="1964"/>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7216" behindDoc="0" locked="0" layoutInCell="1" allowOverlap="1" wp14:anchorId="218566A1" wp14:editId="15BEF72D">
                  <wp:simplePos x="0" y="0"/>
                  <wp:positionH relativeFrom="column">
                    <wp:posOffset>-54610</wp:posOffset>
                  </wp:positionH>
                  <wp:positionV relativeFrom="paragraph">
                    <wp:posOffset>57785</wp:posOffset>
                  </wp:positionV>
                  <wp:extent cx="2095500" cy="11430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0">
                            <a:extLst>
                              <a:ext uri="{28A0092B-C50C-407E-A947-70E740481C1C}">
                                <a14:useLocalDpi xmlns:a14="http://schemas.microsoft.com/office/drawing/2010/main" val="0"/>
                              </a:ext>
                            </a:extLst>
                          </a:blip>
                          <a:srcRect r="12331"/>
                          <a:stretch>
                            <a:fillRect/>
                          </a:stretch>
                        </pic:blipFill>
                        <pic:spPr bwMode="auto">
                          <a:xfrm>
                            <a:off x="0" y="0"/>
                            <a:ext cx="209550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智慧機器人</w:t>
            </w:r>
          </w:p>
          <w:p w:rsidR="00C6195E" w:rsidRDefault="00C6195E">
            <w:pPr>
              <w:spacing w:line="320" w:lineRule="exact"/>
              <w:jc w:val="center"/>
              <w:rPr>
                <w:rFonts w:ascii="標楷體" w:eastAsia="標楷體" w:hAnsi="標楷體"/>
              </w:rPr>
            </w:pPr>
            <w:r>
              <w:rPr>
                <w:rFonts w:ascii="標楷體" w:eastAsia="標楷體" w:hAnsi="標楷體" w:hint="eastAsia"/>
              </w:rPr>
              <w:t>機甲大師</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0"/>
              <w:rPr>
                <w:rFonts w:ascii="標楷體" w:eastAsia="標楷體" w:hAnsi="標楷體" w:cs="微軟正黑體"/>
              </w:rPr>
            </w:pPr>
            <w:r>
              <w:rPr>
                <w:rFonts w:ascii="標楷體" w:eastAsia="標楷體" w:hAnsi="標楷體" w:cs="Helvetica" w:hint="eastAsia"/>
                <w:color w:val="333333"/>
              </w:rPr>
              <w:t>機甲大師，讓學生在遊戲中學習程式設計與對戰技巧</w:t>
            </w:r>
          </w:p>
        </w:tc>
      </w:tr>
      <w:tr w:rsidR="00C6195E" w:rsidTr="00971CAC">
        <w:trPr>
          <w:trHeight w:val="1101"/>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8240" behindDoc="0" locked="0" layoutInCell="1" allowOverlap="1" wp14:anchorId="7CFDAD9D" wp14:editId="2AFA55E6">
                  <wp:simplePos x="0" y="0"/>
                  <wp:positionH relativeFrom="column">
                    <wp:posOffset>-54610</wp:posOffset>
                  </wp:positionH>
                  <wp:positionV relativeFrom="paragraph">
                    <wp:posOffset>-2540</wp:posOffset>
                  </wp:positionV>
                  <wp:extent cx="2085975" cy="96202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內容版面配置區 3"/>
                          <pic:cNvPicPr>
                            <a:picLocks noChangeAspect="1" noChangeArrowheads="1"/>
                          </pic:cNvPicPr>
                        </pic:nvPicPr>
                        <pic:blipFill>
                          <a:blip r:embed="rId11" cstate="print">
                            <a:extLst>
                              <a:ext uri="{28A0092B-C50C-407E-A947-70E740481C1C}">
                                <a14:useLocalDpi xmlns:a14="http://schemas.microsoft.com/office/drawing/2010/main" val="0"/>
                              </a:ext>
                            </a:extLst>
                          </a:blip>
                          <a:srcRect b="7692"/>
                          <a:stretch>
                            <a:fillRect/>
                          </a:stretch>
                        </pic:blipFill>
                        <pic:spPr bwMode="auto">
                          <a:xfrm>
                            <a:off x="0" y="0"/>
                            <a:ext cx="208597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tcPr>
          <w:p w:rsidR="00C6195E" w:rsidRDefault="00C6195E">
            <w:pPr>
              <w:spacing w:line="320" w:lineRule="exact"/>
              <w:rPr>
                <w:rFonts w:ascii="標楷體" w:eastAsia="標楷體" w:hAnsi="標楷體"/>
              </w:rPr>
            </w:pPr>
            <w:r>
              <w:rPr>
                <w:rFonts w:ascii="標楷體" w:eastAsia="標楷體" w:hAnsi="標楷體" w:hint="eastAsia"/>
              </w:rPr>
              <w:t xml:space="preserve">     VR體驗</w:t>
            </w:r>
          </w:p>
          <w:p w:rsidR="00C6195E" w:rsidRDefault="00C6195E">
            <w:pPr>
              <w:spacing w:line="320" w:lineRule="exact"/>
              <w:jc w:val="center"/>
              <w:rPr>
                <w:rFonts w:ascii="標楷體" w:eastAsia="標楷體" w:hAnsi="標楷體"/>
              </w:rPr>
            </w:pP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cs="微軟正黑體"/>
              </w:rPr>
            </w:pPr>
            <w:r>
              <w:rPr>
                <w:rFonts w:ascii="標楷體" w:eastAsia="標楷體" w:hAnsi="標楷體" w:cs="標楷體" w:hint="eastAsia"/>
              </w:rPr>
              <w:t>引起動機</w:t>
            </w:r>
            <w:r>
              <w:rPr>
                <w:rFonts w:ascii="標楷體" w:eastAsia="標楷體" w:hAnsi="標楷體" w:hint="eastAsia"/>
              </w:rPr>
              <w:t>─</w:t>
            </w:r>
            <w:r>
              <w:rPr>
                <w:rFonts w:ascii="標楷體" w:eastAsia="標楷體" w:hAnsi="標楷體" w:cs="標楷體" w:hint="eastAsia"/>
              </w:rPr>
              <w:t>虛擬實境議題動畫：虛擬實境相關議題影片，講授虛擬實境之歷史、應用、技術、與體驗。討論生活中遇到有關虛擬實境應用的實例。</w:t>
            </w:r>
          </w:p>
        </w:tc>
      </w:tr>
      <w:tr w:rsidR="00C6195E" w:rsidTr="00971CAC">
        <w:trPr>
          <w:trHeight w:val="1947"/>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9264" behindDoc="0" locked="0" layoutInCell="1" allowOverlap="1" wp14:anchorId="60BE27C1" wp14:editId="7A07F0B9">
                  <wp:simplePos x="0" y="0"/>
                  <wp:positionH relativeFrom="column">
                    <wp:posOffset>2540</wp:posOffset>
                  </wp:positionH>
                  <wp:positionV relativeFrom="paragraph">
                    <wp:posOffset>-8235315</wp:posOffset>
                  </wp:positionV>
                  <wp:extent cx="2038350" cy="1047750"/>
                  <wp:effectExtent l="0" t="0" r="0" b="0"/>
                  <wp:wrapSquare wrapText="bothSides"/>
                  <wp:docPr id="2" name="圖片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image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糖霜餅乾</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rPr>
            </w:pPr>
            <w:r>
              <w:rPr>
                <w:rFonts w:eastAsia="標楷體" w:hint="eastAsia"/>
              </w:rPr>
              <w:t>令人愛不釋手甜蜜又可愛的手作糖霜餅乾讓學生學習糖霜餅乾的製作方式</w:t>
            </w:r>
          </w:p>
        </w:tc>
      </w:tr>
      <w:tr w:rsidR="00C6195E" w:rsidTr="00971CAC">
        <w:trPr>
          <w:trHeight w:val="2515"/>
        </w:trPr>
        <w:tc>
          <w:tcPr>
            <w:tcW w:w="3311" w:type="dxa"/>
            <w:tcBorders>
              <w:top w:val="single" w:sz="6" w:space="0" w:color="auto"/>
              <w:left w:val="single" w:sz="18" w:space="0" w:color="auto"/>
              <w:bottom w:val="single" w:sz="18"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60288" behindDoc="0" locked="0" layoutInCell="1" allowOverlap="1" wp14:anchorId="1DAAF2B4" wp14:editId="422DA2DB">
                  <wp:simplePos x="0" y="0"/>
                  <wp:positionH relativeFrom="column">
                    <wp:posOffset>31115</wp:posOffset>
                  </wp:positionH>
                  <wp:positionV relativeFrom="paragraph">
                    <wp:posOffset>114300</wp:posOffset>
                  </wp:positionV>
                  <wp:extent cx="196215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18"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小南丁格爾</w:t>
            </w:r>
          </w:p>
        </w:tc>
        <w:tc>
          <w:tcPr>
            <w:tcW w:w="827" w:type="dxa"/>
            <w:tcBorders>
              <w:top w:val="single" w:sz="6" w:space="0" w:color="auto"/>
              <w:left w:val="single" w:sz="6" w:space="0" w:color="auto"/>
              <w:bottom w:val="single" w:sz="18"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18" w:space="0" w:color="auto"/>
              <w:right w:val="single" w:sz="18" w:space="0" w:color="auto"/>
            </w:tcBorders>
            <w:hideMark/>
          </w:tcPr>
          <w:p w:rsidR="00C6195E" w:rsidRDefault="00C6195E">
            <w:pPr>
              <w:spacing w:line="320" w:lineRule="exact"/>
              <w:rPr>
                <w:rFonts w:ascii="標楷體" w:eastAsia="標楷體" w:hAnsi="標楷體"/>
              </w:rPr>
            </w:pPr>
            <w:r>
              <w:rPr>
                <w:rFonts w:ascii="標楷體" w:eastAsia="標楷體" w:hAnsi="標楷體" w:hint="eastAsia"/>
              </w:rPr>
              <w:t>(1)測量生命徵象小遊戲:先教導測量正常前血壓、心跳、呼吸; 3-5分鐘後的測量異常生命徵象(學生動動腦使用方法)</w:t>
            </w:r>
          </w:p>
          <w:p w:rsidR="00C6195E" w:rsidRDefault="00C6195E">
            <w:pPr>
              <w:spacing w:line="320" w:lineRule="exact"/>
              <w:rPr>
                <w:rFonts w:ascii="標楷體" w:eastAsia="標楷體" w:hAnsi="標楷體"/>
              </w:rPr>
            </w:pPr>
            <w:r>
              <w:rPr>
                <w:rFonts w:ascii="標楷體" w:eastAsia="標楷體" w:hAnsi="標楷體" w:hint="eastAsia"/>
              </w:rPr>
              <w:t>(2)包布布照服員:正確包尿布方式，娃娃洗澡體驗。</w:t>
            </w:r>
          </w:p>
        </w:tc>
      </w:tr>
    </w:tbl>
    <w:p w:rsidR="00971CAC" w:rsidRPr="00036287" w:rsidRDefault="00971CAC" w:rsidP="00971CAC">
      <w:pPr>
        <w:spacing w:line="380" w:lineRule="exact"/>
        <w:jc w:val="both"/>
        <w:rPr>
          <w:rFonts w:ascii="標楷體" w:eastAsia="標楷體" w:hAnsi="標楷體"/>
        </w:rPr>
      </w:pPr>
      <w:r>
        <w:rPr>
          <w:rFonts w:ascii="標楷體" w:eastAsia="標楷體" w:hAnsi="標楷體" w:hint="eastAsia"/>
        </w:rPr>
        <w:t>九</w:t>
      </w:r>
      <w:r w:rsidRPr="00036287">
        <w:rPr>
          <w:rFonts w:ascii="標楷體" w:eastAsia="標楷體" w:hAnsi="標楷體" w:hint="eastAsia"/>
        </w:rPr>
        <w:t>、預期效益：</w:t>
      </w:r>
    </w:p>
    <w:p w:rsidR="00971CAC" w:rsidRPr="005325AA" w:rsidRDefault="00F431A0" w:rsidP="00971CAC">
      <w:pPr>
        <w:pStyle w:val="a3"/>
        <w:numPr>
          <w:ilvl w:val="0"/>
          <w:numId w:val="7"/>
        </w:numPr>
        <w:spacing w:line="380" w:lineRule="exact"/>
        <w:ind w:leftChars="0"/>
        <w:jc w:val="both"/>
        <w:rPr>
          <w:rFonts w:ascii="標楷體" w:eastAsia="標楷體" w:hAnsi="標楷體"/>
        </w:rPr>
      </w:pPr>
      <w:r>
        <w:rPr>
          <w:rFonts w:ascii="標楷體" w:eastAsia="標楷體" w:hAnsi="標楷體" w:hint="eastAsia"/>
        </w:rPr>
        <w:t>2022年</w:t>
      </w:r>
      <w:r w:rsidR="00971CAC" w:rsidRPr="005325AA">
        <w:rPr>
          <w:rFonts w:ascii="標楷體" w:eastAsia="標楷體" w:hAnsi="標楷體" w:hint="eastAsia"/>
        </w:rPr>
        <w:t>為方曙商工自造者基地年，藉由系列課程設計推動做中學，鼓勵全國學生動手做展現創意，培養創客人才。</w:t>
      </w:r>
    </w:p>
    <w:p w:rsidR="00971CAC" w:rsidRDefault="00F431A0" w:rsidP="00971CAC">
      <w:pPr>
        <w:widowControl/>
        <w:spacing w:after="34" w:line="268" w:lineRule="auto"/>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方曙商工</w:t>
      </w:r>
      <w:r w:rsidR="00C6195E">
        <w:rPr>
          <w:rFonts w:ascii="標楷體" w:eastAsia="標楷體" w:hAnsi="標楷體" w:hint="eastAsia"/>
          <w:b/>
          <w:color w:val="000000"/>
          <w:sz w:val="32"/>
          <w:szCs w:val="32"/>
        </w:rPr>
        <w:t>特色課程職涯體驗</w:t>
      </w:r>
      <w:r w:rsidR="00971CAC">
        <w:rPr>
          <w:rFonts w:ascii="標楷體" w:eastAsia="標楷體" w:hAnsi="標楷體" w:hint="eastAsia"/>
          <w:b/>
          <w:color w:val="000000"/>
          <w:sz w:val="32"/>
          <w:szCs w:val="32"/>
        </w:rPr>
        <w:t>報名表</w:t>
      </w:r>
    </w:p>
    <w:p w:rsidR="00C6195E" w:rsidRDefault="00971CAC" w:rsidP="00971CAC">
      <w:pPr>
        <w:widowControl/>
        <w:spacing w:after="34" w:line="268" w:lineRule="auto"/>
        <w:rPr>
          <w:rFonts w:ascii="標楷體" w:eastAsia="標楷體" w:hAnsi="標楷體"/>
          <w:b/>
          <w:color w:val="000000"/>
          <w:sz w:val="32"/>
          <w:szCs w:val="32"/>
        </w:rPr>
      </w:pPr>
      <w:r w:rsidRPr="00B74BF0">
        <w:rPr>
          <w:rStyle w:val="a5"/>
          <w:rFonts w:hAnsi="標楷體" w:hint="eastAsia"/>
          <w:color w:val="000000"/>
          <w:spacing w:val="30"/>
          <w:sz w:val="28"/>
          <w:szCs w:val="28"/>
        </w:rPr>
        <w:t>ㄧ、</w:t>
      </w:r>
      <w:r w:rsidRPr="000A622D">
        <w:rPr>
          <w:rStyle w:val="a5"/>
          <w:rFonts w:ascii="標楷體" w:eastAsia="標楷體" w:hAnsi="標楷體" w:hint="eastAsia"/>
          <w:color w:val="000000"/>
          <w:spacing w:val="30"/>
          <w:sz w:val="28"/>
          <w:szCs w:val="28"/>
        </w:rPr>
        <w:t>課程內容:</w:t>
      </w:r>
    </w:p>
    <w:tbl>
      <w:tblPr>
        <w:tblpPr w:leftFromText="180" w:rightFromText="180" w:vertAnchor="text" w:horzAnchor="margin" w:tblpY="237"/>
        <w:tblW w:w="11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08"/>
        <w:gridCol w:w="3966"/>
        <w:gridCol w:w="3536"/>
      </w:tblGrid>
      <w:tr w:rsidR="00F431A0" w:rsidTr="00F431A0">
        <w:trPr>
          <w:trHeight w:val="209"/>
        </w:trPr>
        <w:tc>
          <w:tcPr>
            <w:tcW w:w="11010" w:type="dxa"/>
            <w:gridSpan w:val="3"/>
            <w:tcBorders>
              <w:top w:val="single" w:sz="8" w:space="0" w:color="333333"/>
              <w:left w:val="single" w:sz="8" w:space="0" w:color="auto"/>
              <w:bottom w:val="single" w:sz="8" w:space="0" w:color="auto"/>
              <w:right w:val="single" w:sz="8" w:space="0" w:color="auto"/>
            </w:tcBorders>
            <w:shd w:val="clear" w:color="auto" w:fill="FFFFFF"/>
            <w:vAlign w:val="center"/>
            <w:hideMark/>
          </w:tcPr>
          <w:p w:rsidR="00F431A0" w:rsidRDefault="00F431A0" w:rsidP="00F431A0">
            <w:pPr>
              <w:tabs>
                <w:tab w:val="left" w:pos="1710"/>
              </w:tabs>
              <w:spacing w:line="3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活</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動</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內</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容</w:t>
            </w:r>
          </w:p>
        </w:tc>
      </w:tr>
      <w:tr w:rsidR="00F431A0" w:rsidTr="00F431A0">
        <w:trPr>
          <w:cantSplit/>
          <w:trHeight w:val="884"/>
        </w:trPr>
        <w:tc>
          <w:tcPr>
            <w:tcW w:w="3508"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第一組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動力機械職群</w:t>
            </w:r>
          </w:p>
          <w:p w:rsidR="00F431A0" w:rsidRPr="00F431A0" w:rsidRDefault="00F431A0" w:rsidP="00F431A0">
            <w:pPr>
              <w:spacing w:line="320" w:lineRule="exact"/>
              <w:jc w:val="center"/>
              <w:rPr>
                <w:rFonts w:ascii="標楷體" w:eastAsia="標楷體" w:hAnsi="標楷體"/>
                <w:color w:val="000000" w:themeColor="text1"/>
                <w:sz w:val="32"/>
                <w:szCs w:val="28"/>
              </w:rPr>
            </w:pPr>
            <w:r w:rsidRPr="00F431A0">
              <w:rPr>
                <w:rFonts w:ascii="標楷體" w:eastAsia="標楷體" w:hAnsi="標楷體" w:hint="eastAsia"/>
                <w:color w:val="000000" w:themeColor="text1"/>
                <w:sz w:val="28"/>
              </w:rPr>
              <w:t>(飛機修護科)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主題:一飛沖天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內涵:飛行探索</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地點：飛科教室</w:t>
            </w:r>
          </w:p>
        </w:tc>
        <w:tc>
          <w:tcPr>
            <w:tcW w:w="396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第二組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color w:val="000000" w:themeColor="text1"/>
              </w:rPr>
              <w:t>：VR體驗</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color w:val="000000" w:themeColor="text1"/>
              </w:rPr>
              <w:t xml:space="preserve"> VR電音光電遊憩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地點：vr教室</w:t>
            </w:r>
          </w:p>
        </w:tc>
        <w:tc>
          <w:tcPr>
            <w:tcW w:w="353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第三組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bCs/>
                <w:color w:val="000000" w:themeColor="text1"/>
                <w:sz w:val="26"/>
                <w:szCs w:val="26"/>
              </w:rPr>
              <w:t xml:space="preserve"> 智慧機器人</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bCs/>
                <w:color w:val="000000" w:themeColor="text1"/>
                <w:sz w:val="26"/>
                <w:szCs w:val="26"/>
              </w:rPr>
              <w:t xml:space="preserve"> 機甲大師對戰</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地點：川堂</w:t>
            </w:r>
          </w:p>
        </w:tc>
      </w:tr>
    </w:tbl>
    <w:p w:rsidR="000A622D" w:rsidRPr="000A622D" w:rsidRDefault="00172F76" w:rsidP="00FF117A">
      <w:pPr>
        <w:rPr>
          <w:rFonts w:ascii="標楷體" w:eastAsia="標楷體" w:hAnsi="標楷體"/>
          <w:color w:val="000000"/>
          <w:spacing w:val="30"/>
          <w:sz w:val="28"/>
          <w:szCs w:val="28"/>
        </w:rPr>
      </w:pPr>
      <w:r>
        <w:rPr>
          <w:rFonts w:ascii="標楷體" w:eastAsia="標楷體" w:hAnsi="標楷體" w:hint="eastAsia"/>
          <w:noProof/>
          <w:sz w:val="28"/>
          <w:szCs w:val="28"/>
        </w:rPr>
        <w:drawing>
          <wp:anchor distT="0" distB="0" distL="114300" distR="114300" simplePos="0" relativeHeight="251662848" behindDoc="0" locked="0" layoutInCell="1" allowOverlap="1">
            <wp:simplePos x="0" y="0"/>
            <wp:positionH relativeFrom="column">
              <wp:posOffset>5438140</wp:posOffset>
            </wp:positionH>
            <wp:positionV relativeFrom="paragraph">
              <wp:posOffset>2425065</wp:posOffset>
            </wp:positionV>
            <wp:extent cx="1019175" cy="1019175"/>
            <wp:effectExtent l="0" t="0" r="9525" b="9525"/>
            <wp:wrapNone/>
            <wp:docPr id="7" name="圖片 7" descr="C:\Users\coco600c.ADMIN\Desktop\方曙商工110學年特色體驗課程 的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o600c.ADMIN\Desktop\方曙商工110學年特色體驗課程 的 QRC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22D" w:rsidRPr="000A622D">
        <w:rPr>
          <w:rStyle w:val="a5"/>
          <w:rFonts w:ascii="標楷體" w:eastAsia="標楷體" w:hAnsi="標楷體" w:hint="eastAsia"/>
          <w:color w:val="000000"/>
          <w:spacing w:val="30"/>
          <w:sz w:val="28"/>
          <w:szCs w:val="28"/>
        </w:rPr>
        <w:t>二</w:t>
      </w:r>
      <w:r w:rsidR="000A622D" w:rsidRPr="000A622D">
        <w:rPr>
          <w:rStyle w:val="a5"/>
          <w:rFonts w:ascii="標楷體" w:eastAsia="標楷體" w:hAnsi="標楷體"/>
          <w:color w:val="000000"/>
          <w:spacing w:val="30"/>
          <w:sz w:val="28"/>
          <w:szCs w:val="28"/>
        </w:rPr>
        <w:t>、</w:t>
      </w:r>
      <w:r w:rsidR="000A622D" w:rsidRPr="000A622D">
        <w:rPr>
          <w:rStyle w:val="a5"/>
          <w:rFonts w:ascii="標楷體" w:eastAsia="標楷體" w:hAnsi="標楷體" w:hint="eastAsia"/>
          <w:color w:val="000000"/>
          <w:spacing w:val="30"/>
          <w:sz w:val="28"/>
          <w:szCs w:val="28"/>
        </w:rPr>
        <w:t>報名</w:t>
      </w:r>
      <w:r w:rsidR="000A622D" w:rsidRPr="000A622D">
        <w:rPr>
          <w:rStyle w:val="a5"/>
          <w:rFonts w:ascii="標楷體" w:eastAsia="標楷體" w:hAnsi="標楷體"/>
          <w:color w:val="000000"/>
          <w:spacing w:val="30"/>
          <w:sz w:val="28"/>
          <w:szCs w:val="28"/>
        </w:rPr>
        <w:t>課程相關</w:t>
      </w:r>
      <w:r w:rsidR="000A622D" w:rsidRPr="000A622D">
        <w:rPr>
          <w:rStyle w:val="a5"/>
          <w:rFonts w:ascii="標楷體" w:eastAsia="標楷體" w:hAnsi="標楷體" w:hint="eastAsia"/>
          <w:color w:val="000000"/>
          <w:spacing w:val="30"/>
          <w:sz w:val="28"/>
          <w:szCs w:val="28"/>
        </w:rPr>
        <w:t>資訊:</w:t>
      </w:r>
      <w:r w:rsidR="000A622D" w:rsidRPr="000A622D">
        <w:rPr>
          <w:rFonts w:ascii="標楷體" w:eastAsia="標楷體" w:hAnsi="標楷體"/>
          <w:color w:val="000000"/>
          <w:spacing w:val="30"/>
          <w:sz w:val="28"/>
          <w:szCs w:val="28"/>
        </w:rPr>
        <w:br/>
      </w:r>
      <w:r w:rsidR="000A622D" w:rsidRPr="000A622D">
        <w:rPr>
          <w:rFonts w:ascii="標楷體" w:eastAsia="標楷體" w:hAnsi="標楷體" w:hint="eastAsia"/>
          <w:color w:val="000000"/>
          <w:spacing w:val="30"/>
          <w:sz w:val="28"/>
          <w:szCs w:val="28"/>
        </w:rPr>
        <w:t xml:space="preserve">     </w:t>
      </w:r>
      <w:r w:rsidR="000A622D" w:rsidRPr="000A622D">
        <w:rPr>
          <w:rFonts w:ascii="標楷體" w:eastAsia="標楷體" w:hAnsi="標楷體"/>
          <w:color w:val="000000"/>
          <w:spacing w:val="30"/>
          <w:sz w:val="28"/>
          <w:szCs w:val="28"/>
        </w:rPr>
        <w:t>1</w:t>
      </w:r>
      <w:r w:rsidR="000A622D" w:rsidRPr="000A622D">
        <w:rPr>
          <w:rFonts w:ascii="標楷體" w:eastAsia="標楷體" w:hAnsi="標楷體" w:hint="eastAsia"/>
          <w:color w:val="000000"/>
          <w:spacing w:val="30"/>
          <w:sz w:val="28"/>
          <w:szCs w:val="28"/>
        </w:rPr>
        <w:t>、</w:t>
      </w:r>
      <w:r w:rsidR="000A622D" w:rsidRPr="00036287">
        <w:rPr>
          <w:rFonts w:ascii="標楷體" w:eastAsia="標楷體" w:hAnsi="標楷體"/>
          <w:color w:val="000000"/>
          <w:spacing w:val="30"/>
          <w:sz w:val="28"/>
          <w:szCs w:val="28"/>
        </w:rPr>
        <w:t>報名:</w:t>
      </w:r>
      <w:r w:rsidR="000A622D" w:rsidRPr="00036287">
        <w:rPr>
          <w:rFonts w:ascii="標楷體" w:eastAsia="標楷體" w:hAnsi="標楷體" w:hint="eastAsia"/>
          <w:color w:val="000000"/>
          <w:spacing w:val="30"/>
          <w:sz w:val="28"/>
          <w:szCs w:val="28"/>
        </w:rPr>
        <w:t>預約登記</w:t>
      </w:r>
      <w:r w:rsidR="00971CAC">
        <w:rPr>
          <w:rFonts w:ascii="標楷體" w:eastAsia="標楷體" w:hAnsi="標楷體" w:hint="eastAsia"/>
          <w:color w:val="000000"/>
          <w:spacing w:val="30"/>
          <w:sz w:val="28"/>
          <w:szCs w:val="28"/>
        </w:rPr>
        <w:t>110</w:t>
      </w:r>
      <w:r w:rsidR="000F5A54" w:rsidRPr="00036287">
        <w:rPr>
          <w:rFonts w:ascii="標楷體" w:eastAsia="標楷體" w:hAnsi="標楷體" w:hint="eastAsia"/>
          <w:color w:val="000000"/>
          <w:spacing w:val="30"/>
          <w:sz w:val="28"/>
          <w:szCs w:val="28"/>
        </w:rPr>
        <w:t>年</w:t>
      </w:r>
      <w:r w:rsidR="005325AA" w:rsidRPr="00036287">
        <w:rPr>
          <w:rFonts w:ascii="標楷體" w:eastAsia="標楷體" w:hAnsi="標楷體" w:hint="eastAsia"/>
          <w:color w:val="000000"/>
          <w:spacing w:val="30"/>
          <w:sz w:val="28"/>
          <w:szCs w:val="28"/>
        </w:rPr>
        <w:t>1月</w:t>
      </w:r>
      <w:r w:rsidR="008F701A">
        <w:rPr>
          <w:rFonts w:ascii="標楷體" w:eastAsia="標楷體" w:hAnsi="標楷體" w:hint="eastAsia"/>
          <w:color w:val="000000"/>
          <w:spacing w:val="30"/>
          <w:sz w:val="28"/>
          <w:szCs w:val="28"/>
        </w:rPr>
        <w:t>19</w:t>
      </w:r>
      <w:r w:rsidR="005325AA" w:rsidRPr="00036287">
        <w:rPr>
          <w:rFonts w:ascii="標楷體" w:eastAsia="標楷體" w:hAnsi="標楷體" w:hint="eastAsia"/>
          <w:color w:val="000000"/>
          <w:spacing w:val="30"/>
          <w:sz w:val="28"/>
          <w:szCs w:val="28"/>
        </w:rPr>
        <w:t>日前</w:t>
      </w:r>
      <w:r w:rsidR="000A622D" w:rsidRPr="00036287">
        <w:rPr>
          <w:rFonts w:ascii="標楷體" w:eastAsia="標楷體" w:hAnsi="標楷體" w:hint="eastAsia"/>
          <w:color w:val="000000"/>
          <w:spacing w:val="30"/>
          <w:sz w:val="28"/>
          <w:szCs w:val="28"/>
        </w:rPr>
        <w:t>額滿為止。</w:t>
      </w:r>
      <w:r w:rsidR="000A622D" w:rsidRPr="000A622D">
        <w:rPr>
          <w:rFonts w:ascii="標楷體" w:eastAsia="標楷體" w:hAnsi="標楷體" w:hint="eastAsia"/>
          <w:color w:val="000000"/>
          <w:spacing w:val="30"/>
          <w:sz w:val="28"/>
          <w:szCs w:val="28"/>
        </w:rPr>
        <w:t xml:space="preserve">                 </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hint="eastAsia"/>
          <w:color w:val="000000"/>
          <w:spacing w:val="30"/>
          <w:sz w:val="28"/>
          <w:szCs w:val="28"/>
        </w:rPr>
        <w:t xml:space="preserve">     2、活動日期:</w:t>
      </w:r>
      <w:r w:rsidRPr="000A622D">
        <w:rPr>
          <w:rFonts w:ascii="標楷體" w:eastAsia="標楷體" w:hAnsi="標楷體" w:hint="eastAsia"/>
          <w:sz w:val="28"/>
          <w:szCs w:val="28"/>
        </w:rPr>
        <w:t>08:</w:t>
      </w:r>
      <w:r w:rsidR="005325AA">
        <w:rPr>
          <w:rFonts w:ascii="標楷體" w:eastAsia="標楷體" w:hAnsi="標楷體" w:hint="eastAsia"/>
          <w:sz w:val="28"/>
          <w:szCs w:val="28"/>
        </w:rPr>
        <w:t>0</w:t>
      </w:r>
      <w:r w:rsidRPr="000A622D">
        <w:rPr>
          <w:rFonts w:ascii="標楷體" w:eastAsia="標楷體" w:hAnsi="標楷體" w:hint="eastAsia"/>
          <w:sz w:val="28"/>
          <w:szCs w:val="28"/>
        </w:rPr>
        <w:t>0-1</w:t>
      </w:r>
      <w:r w:rsidR="00971CAC">
        <w:rPr>
          <w:rFonts w:ascii="標楷體" w:eastAsia="標楷體" w:hAnsi="標楷體" w:hint="eastAsia"/>
          <w:sz w:val="28"/>
          <w:szCs w:val="28"/>
        </w:rPr>
        <w:t>5</w:t>
      </w:r>
      <w:r w:rsidRPr="000A622D">
        <w:rPr>
          <w:rFonts w:ascii="標楷體" w:eastAsia="標楷體" w:hAnsi="標楷體" w:hint="eastAsia"/>
          <w:sz w:val="28"/>
          <w:szCs w:val="28"/>
        </w:rPr>
        <w:t>:</w:t>
      </w:r>
      <w:r w:rsidR="008F701A">
        <w:rPr>
          <w:rFonts w:ascii="標楷體" w:eastAsia="標楷體" w:hAnsi="標楷體" w:hint="eastAsia"/>
          <w:sz w:val="28"/>
          <w:szCs w:val="28"/>
        </w:rPr>
        <w:t>0</w:t>
      </w:r>
      <w:r w:rsidR="00560816">
        <w:rPr>
          <w:rFonts w:ascii="標楷體" w:eastAsia="標楷體" w:hAnsi="標楷體" w:hint="eastAsia"/>
          <w:sz w:val="28"/>
          <w:szCs w:val="28"/>
        </w:rPr>
        <w:t>0</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sz w:val="28"/>
          <w:szCs w:val="28"/>
        </w:rPr>
        <w:t xml:space="preserve">       </w:t>
      </w:r>
      <w:r w:rsidRPr="000A622D">
        <w:rPr>
          <w:rFonts w:ascii="標楷體" w:eastAsia="標楷體" w:hAnsi="標楷體" w:hint="eastAsia"/>
          <w:color w:val="000000"/>
          <w:spacing w:val="30"/>
          <w:sz w:val="28"/>
          <w:szCs w:val="28"/>
        </w:rPr>
        <w:t>3、</w:t>
      </w:r>
      <w:r w:rsidRPr="000A622D">
        <w:rPr>
          <w:rFonts w:ascii="標楷體" w:eastAsia="標楷體" w:hAnsi="標楷體" w:hint="eastAsia"/>
          <w:sz w:val="28"/>
          <w:szCs w:val="28"/>
        </w:rPr>
        <w:t xml:space="preserve">參加對象: </w:t>
      </w:r>
      <w:r w:rsidR="000D2B1E">
        <w:rPr>
          <w:rFonts w:ascii="標楷體" w:eastAsia="標楷體" w:hAnsi="標楷體" w:hint="eastAsia"/>
          <w:sz w:val="28"/>
          <w:szCs w:val="28"/>
        </w:rPr>
        <w:t>國小六年級及</w:t>
      </w:r>
      <w:r w:rsidR="008F701A">
        <w:rPr>
          <w:rFonts w:ascii="標楷體" w:eastAsia="標楷體" w:hAnsi="標楷體" w:hint="eastAsia"/>
          <w:sz w:val="28"/>
          <w:szCs w:val="28"/>
        </w:rPr>
        <w:t>國中</w:t>
      </w:r>
      <w:r w:rsidR="000A12F7">
        <w:rPr>
          <w:rFonts w:ascii="標楷體" w:eastAsia="標楷體" w:hAnsi="標楷體" w:hint="eastAsia"/>
          <w:sz w:val="28"/>
          <w:szCs w:val="28"/>
        </w:rPr>
        <w:t>學</w:t>
      </w:r>
      <w:r w:rsidR="008F701A">
        <w:rPr>
          <w:rFonts w:ascii="標楷體" w:eastAsia="標楷體" w:hAnsi="標楷體" w:hint="eastAsia"/>
          <w:sz w:val="28"/>
          <w:szCs w:val="28"/>
        </w:rPr>
        <w:t>生</w:t>
      </w:r>
    </w:p>
    <w:p w:rsidR="000A622D" w:rsidRP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4、 活動地點: 方曙商工 (桃園市龍潭區中原路一段50號)</w:t>
      </w:r>
    </w:p>
    <w:p w:rsid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w:t>
      </w:r>
      <w:r w:rsidR="008F701A">
        <w:rPr>
          <w:rFonts w:ascii="標楷體" w:eastAsia="標楷體" w:hAnsi="標楷體" w:hint="eastAsia"/>
          <w:sz w:val="28"/>
          <w:szCs w:val="28"/>
        </w:rPr>
        <w:t>5、活動日期為個別報名時間，團體可以另行預約上課時間。</w:t>
      </w:r>
    </w:p>
    <w:p w:rsidR="00FF117A" w:rsidRDefault="00FF117A" w:rsidP="00FF117A">
      <w:pPr>
        <w:rPr>
          <w:rFonts w:ascii="標楷體" w:eastAsia="標楷體" w:hAnsi="標楷體"/>
          <w:sz w:val="28"/>
          <w:szCs w:val="28"/>
        </w:rPr>
      </w:pPr>
      <w:r>
        <w:rPr>
          <w:rFonts w:ascii="標楷體" w:eastAsia="標楷體" w:hAnsi="標楷體" w:hint="eastAsia"/>
          <w:sz w:val="28"/>
          <w:szCs w:val="28"/>
        </w:rPr>
        <w:t xml:space="preserve">       6、報名網址:</w:t>
      </w:r>
      <w:r w:rsidRPr="00FF117A">
        <w:t xml:space="preserve"> </w:t>
      </w:r>
      <w:hyperlink r:id="rId15" w:history="1">
        <w:r w:rsidRPr="00604A2D">
          <w:rPr>
            <w:rStyle w:val="af0"/>
            <w:rFonts w:ascii="標楷體" w:eastAsia="標楷體" w:hAnsi="標楷體"/>
            <w:sz w:val="28"/>
            <w:szCs w:val="28"/>
          </w:rPr>
          <w:t>https://forms.office.com/r/2tPhug3yd1</w:t>
        </w:r>
      </w:hyperlink>
    </w:p>
    <w:p w:rsidR="000A622D" w:rsidRPr="00FF117A" w:rsidRDefault="000A622D" w:rsidP="00FF117A">
      <w:pPr>
        <w:ind w:left="4536" w:hangingChars="1620" w:hanging="4536"/>
        <w:rPr>
          <w:rFonts w:ascii="標楷體" w:eastAsia="標楷體" w:hAnsi="標楷體"/>
          <w:sz w:val="28"/>
          <w:szCs w:val="28"/>
        </w:rPr>
      </w:pPr>
      <w:r w:rsidRPr="000A622D">
        <w:rPr>
          <w:rFonts w:ascii="標楷體" w:eastAsia="標楷體" w:hAnsi="標楷體"/>
          <w:bCs/>
          <w:kern w:val="24"/>
          <w:sz w:val="28"/>
          <w:szCs w:val="28"/>
        </w:rPr>
        <w:t xml:space="preserve"> </w:t>
      </w:r>
      <w:r w:rsidRPr="000A622D">
        <w:rPr>
          <w:rFonts w:ascii="標楷體" w:eastAsia="標楷體" w:hAnsi="標楷體" w:hint="eastAsia"/>
          <w:bCs/>
          <w:kern w:val="24"/>
          <w:sz w:val="28"/>
          <w:szCs w:val="28"/>
        </w:rPr>
        <w:t>三、本校活動承辦人:</w:t>
      </w:r>
      <w:r w:rsidR="008F701A">
        <w:rPr>
          <w:rFonts w:ascii="標楷體" w:eastAsia="標楷體" w:hAnsi="標楷體" w:hint="eastAsia"/>
          <w:bCs/>
          <w:kern w:val="24"/>
          <w:sz w:val="28"/>
          <w:szCs w:val="28"/>
        </w:rPr>
        <w:t>葉芳君</w:t>
      </w:r>
      <w:r w:rsidRPr="000A622D">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w:t>
      </w:r>
      <w:r w:rsidRPr="000A622D">
        <w:rPr>
          <w:rFonts w:ascii="標楷體" w:eastAsia="標楷體" w:hAnsi="標楷體" w:hint="eastAsia"/>
          <w:bCs/>
          <w:kern w:val="24"/>
          <w:sz w:val="28"/>
          <w:szCs w:val="28"/>
        </w:rPr>
        <w:t xml:space="preserve">03-4796345* </w:t>
      </w:r>
      <w:r w:rsidR="00C92C51">
        <w:rPr>
          <w:rFonts w:ascii="標楷體" w:eastAsia="標楷體" w:hAnsi="標楷體" w:hint="eastAsia"/>
          <w:bCs/>
          <w:kern w:val="24"/>
          <w:sz w:val="28"/>
          <w:szCs w:val="28"/>
        </w:rPr>
        <w:t>168</w:t>
      </w:r>
      <w:r w:rsidRPr="000A622D">
        <w:rPr>
          <w:rFonts w:ascii="標楷體" w:eastAsia="標楷體" w:hAnsi="標楷體" w:hint="eastAsia"/>
          <w:bCs/>
          <w:kern w:val="24"/>
          <w:sz w:val="28"/>
          <w:szCs w:val="28"/>
        </w:rPr>
        <w:t xml:space="preserve">學校傳真：03-4092038                                                            </w:t>
      </w:r>
      <w:r w:rsidR="00FF117A">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個別</w:t>
      </w:r>
      <w:r w:rsidRPr="000A622D">
        <w:rPr>
          <w:rFonts w:ascii="標楷體" w:eastAsia="標楷體" w:hAnsi="標楷體" w:hint="eastAsia"/>
          <w:b/>
          <w:sz w:val="32"/>
          <w:szCs w:val="32"/>
        </w:rPr>
        <w:t>報名表</w:t>
      </w:r>
    </w:p>
    <w:tbl>
      <w:tblPr>
        <w:tblStyle w:val="aa"/>
        <w:tblW w:w="0" w:type="auto"/>
        <w:jc w:val="center"/>
        <w:tblLook w:val="04A0" w:firstRow="1" w:lastRow="0" w:firstColumn="1" w:lastColumn="0" w:noHBand="0" w:noVBand="1"/>
      </w:tblPr>
      <w:tblGrid>
        <w:gridCol w:w="2118"/>
        <w:gridCol w:w="2740"/>
        <w:gridCol w:w="1839"/>
        <w:gridCol w:w="2988"/>
      </w:tblGrid>
      <w:tr w:rsidR="00435ADB" w:rsidTr="000D2B1E">
        <w:trPr>
          <w:trHeight w:val="599"/>
          <w:jc w:val="center"/>
        </w:trPr>
        <w:tc>
          <w:tcPr>
            <w:tcW w:w="2118"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就讀學校</w:t>
            </w:r>
          </w:p>
        </w:tc>
        <w:tc>
          <w:tcPr>
            <w:tcW w:w="2740"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 xml:space="preserve">           </w:t>
            </w:r>
          </w:p>
        </w:tc>
        <w:tc>
          <w:tcPr>
            <w:tcW w:w="1839" w:type="dxa"/>
          </w:tcPr>
          <w:p w:rsidR="00435ADB"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學生姓名</w:t>
            </w:r>
          </w:p>
        </w:tc>
        <w:tc>
          <w:tcPr>
            <w:tcW w:w="2988" w:type="dxa"/>
          </w:tcPr>
          <w:p w:rsidR="00435ADB" w:rsidRPr="00C74D41" w:rsidRDefault="00435ADB"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聯絡電話</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sz w:val="28"/>
                <w:szCs w:val="28"/>
              </w:rPr>
              <w:t>email</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身分證字號</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出生年月日</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活動日期</w:t>
            </w:r>
          </w:p>
        </w:tc>
        <w:tc>
          <w:tcPr>
            <w:tcW w:w="7567" w:type="dxa"/>
            <w:gridSpan w:val="3"/>
          </w:tcPr>
          <w:p w:rsidR="005E1E1A" w:rsidRPr="00C74D41" w:rsidRDefault="005E1E1A" w:rsidP="000A622D">
            <w:pPr>
              <w:spacing w:line="0" w:lineRule="atLeast"/>
              <w:rPr>
                <w:rFonts w:ascii="標楷體" w:eastAsia="標楷體" w:hAnsi="標楷體"/>
                <w:sz w:val="28"/>
                <w:szCs w:val="28"/>
              </w:rPr>
            </w:pPr>
          </w:p>
        </w:tc>
      </w:tr>
      <w:tr w:rsidR="005E1E1A" w:rsidRPr="000A12F7"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交通車</w:t>
            </w:r>
          </w:p>
        </w:tc>
        <w:tc>
          <w:tcPr>
            <w:tcW w:w="7567" w:type="dxa"/>
            <w:gridSpan w:val="3"/>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□自行 </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 xml:space="preserve"> </w:t>
            </w:r>
            <w:r w:rsidR="000A12F7" w:rsidRPr="00C74D41">
              <w:rPr>
                <w:rFonts w:ascii="標楷體" w:eastAsia="標楷體" w:hAnsi="標楷體" w:hint="eastAsia"/>
                <w:sz w:val="28"/>
                <w:szCs w:val="28"/>
              </w:rPr>
              <w:t>□團體10人以上到校門接送</w:t>
            </w:r>
          </w:p>
        </w:tc>
      </w:tr>
      <w:tr w:rsidR="005E1E1A" w:rsidTr="000D2B1E">
        <w:trPr>
          <w:trHeight w:val="1723"/>
          <w:jc w:val="center"/>
        </w:trPr>
        <w:tc>
          <w:tcPr>
            <w:tcW w:w="2118" w:type="dxa"/>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家長簽名</w:t>
            </w:r>
          </w:p>
        </w:tc>
        <w:tc>
          <w:tcPr>
            <w:tcW w:w="7567" w:type="dxa"/>
            <w:gridSpan w:val="3"/>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本人</w:t>
            </w:r>
          </w:p>
          <w:p w:rsidR="000A12F7"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w:t>
            </w:r>
            <w:r w:rsidR="000D2B1E">
              <w:rPr>
                <w:rFonts w:ascii="標楷體" w:eastAsia="標楷體" w:hAnsi="標楷體" w:hint="eastAsia"/>
                <w:sz w:val="28"/>
                <w:szCs w:val="28"/>
              </w:rPr>
              <w:t>同意子女</w:t>
            </w:r>
            <w:r w:rsidRPr="00C74D41">
              <w:rPr>
                <w:rFonts w:ascii="標楷體" w:eastAsia="標楷體" w:hAnsi="標楷體" w:hint="eastAsia"/>
                <w:sz w:val="28"/>
                <w:szCs w:val="28"/>
              </w:rPr>
              <w:t>:</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參加方曙商工職業試探活動</w:t>
            </w:r>
          </w:p>
          <w:p w:rsidR="000D2B1E" w:rsidRPr="000D2B1E" w:rsidRDefault="000D2B1E" w:rsidP="000A622D">
            <w:pPr>
              <w:spacing w:line="0" w:lineRule="atLeast"/>
              <w:rPr>
                <w:rFonts w:ascii="標楷體" w:eastAsia="標楷體" w:hAnsi="標楷體"/>
                <w:sz w:val="28"/>
                <w:szCs w:val="28"/>
              </w:rPr>
            </w:pPr>
          </w:p>
          <w:p w:rsidR="000A12F7"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監護人簽名:</w:t>
            </w:r>
          </w:p>
          <w:p w:rsidR="000A12F7" w:rsidRPr="00C74D41" w:rsidRDefault="000A12F7" w:rsidP="000A622D">
            <w:pPr>
              <w:spacing w:line="0" w:lineRule="atLeast"/>
              <w:rPr>
                <w:rFonts w:ascii="標楷體" w:eastAsia="標楷體" w:hAnsi="標楷體"/>
                <w:sz w:val="28"/>
                <w:szCs w:val="28"/>
              </w:rPr>
            </w:pPr>
          </w:p>
        </w:tc>
      </w:tr>
    </w:tbl>
    <w:p w:rsidR="00F431A0" w:rsidRPr="00172F76" w:rsidRDefault="00172F76" w:rsidP="00F431A0">
      <w:pPr>
        <w:rPr>
          <w:rFonts w:ascii="標楷體" w:eastAsia="標楷體" w:hAnsi="標楷體"/>
          <w:sz w:val="36"/>
          <w:szCs w:val="36"/>
        </w:rPr>
      </w:pPr>
      <w:r>
        <w:rPr>
          <w:rFonts w:ascii="標楷體" w:eastAsia="標楷體" w:hAnsi="標楷體" w:hint="eastAsia"/>
          <w:sz w:val="36"/>
          <w:szCs w:val="36"/>
        </w:rPr>
        <w:t xml:space="preserve">             </w:t>
      </w:r>
      <w:r w:rsidR="000D2B1E">
        <w:rPr>
          <w:rFonts w:ascii="標楷體" w:eastAsia="標楷體" w:hAnsi="標楷體" w:hint="eastAsia"/>
          <w:sz w:val="36"/>
          <w:szCs w:val="36"/>
        </w:rPr>
        <w:t>麻煩請轉交</w:t>
      </w:r>
      <w:r>
        <w:rPr>
          <w:rFonts w:ascii="標楷體" w:eastAsia="標楷體" w:hAnsi="標楷體" w:hint="eastAsia"/>
          <w:sz w:val="36"/>
          <w:szCs w:val="36"/>
        </w:rPr>
        <w:t>師長</w:t>
      </w:r>
      <w:r w:rsidR="000A622D" w:rsidRPr="000A622D">
        <w:rPr>
          <w:rFonts w:ascii="標楷體" w:eastAsia="標楷體" w:hAnsi="標楷體" w:hint="eastAsia"/>
          <w:sz w:val="36"/>
          <w:szCs w:val="36"/>
        </w:rPr>
        <w:t xml:space="preserve">  謝謝</w:t>
      </w:r>
      <w:bookmarkStart w:id="1" w:name="_Toc522615339"/>
      <w:bookmarkEnd w:id="1"/>
    </w:p>
    <w:sectPr w:rsidR="00F431A0" w:rsidRPr="00172F76" w:rsidSect="00081A59">
      <w:footerReference w:type="default" r:id="rId16"/>
      <w:pgSz w:w="11906" w:h="16838"/>
      <w:pgMar w:top="567" w:right="1416" w:bottom="567"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96A" w:rsidRDefault="00A3396A" w:rsidP="000306A8">
      <w:r>
        <w:separator/>
      </w:r>
    </w:p>
  </w:endnote>
  <w:endnote w:type="continuationSeparator" w:id="0">
    <w:p w:rsidR="00A3396A" w:rsidRDefault="00A3396A" w:rsidP="0003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dobe 楷体 Std R">
    <w:altName w:val="Arial Unicode MS"/>
    <w:panose1 w:val="00000000000000000000"/>
    <w:charset w:val="80"/>
    <w:family w:val="roman"/>
    <w:notTrueType/>
    <w:pitch w:val="variable"/>
    <w:sig w:usb0="00000000"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toFont">
    <w:charset w:val="88"/>
    <w:family w:val="auto"/>
    <w:pitch w:val="variable"/>
    <w:sig w:usb0="F7FFAEFF" w:usb1="E9DFFFFF" w:usb2="0000003F" w:usb3="00000000" w:csb0="003F00FF" w:csb1="00000000"/>
  </w:font>
  <w:font w:name="Arial">
    <w:panose1 w:val="020B0604020202020204"/>
    <w:charset w:val="00"/>
    <w:family w:val="swiss"/>
    <w:pitch w:val="variable"/>
    <w:sig w:usb0="E0002EFF" w:usb1="C000785B" w:usb2="00000009" w:usb3="00000000" w:csb0="000001FF" w:csb1="00000000"/>
  </w:font>
  <w:font w:name="DFKaiShu-SB-Estd-BF">
    <w:altName w:val="華康POP1體W7(P)"/>
    <w:panose1 w:val="00000000000000000000"/>
    <w:charset w:val="88"/>
    <w:family w:val="auto"/>
    <w:notTrueType/>
    <w:pitch w:val="default"/>
    <w:sig w:usb0="00000001" w:usb1="08080000" w:usb2="00000010" w:usb3="00000000" w:csb0="00100000" w:csb1="00000000"/>
  </w:font>
  <w:font w:name="Adobe 黑体 Std R">
    <w:panose1 w:val="00000000000000000000"/>
    <w:charset w:val="80"/>
    <w:family w:val="swiss"/>
    <w:notTrueType/>
    <w:pitch w:val="variable"/>
    <w:sig w:usb0="00000207" w:usb1="0A0F1810" w:usb2="00000016" w:usb3="00000000" w:csb0="00060007"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26365"/>
      <w:docPartObj>
        <w:docPartGallery w:val="Page Numbers (Bottom of Page)"/>
        <w:docPartUnique/>
      </w:docPartObj>
    </w:sdtPr>
    <w:sdtEndPr/>
    <w:sdtContent>
      <w:p w:rsidR="0064705D" w:rsidRDefault="0064705D">
        <w:pPr>
          <w:pStyle w:val="a8"/>
        </w:pPr>
        <w:r>
          <w:rPr>
            <w:noProof/>
          </w:rPr>
          <mc:AlternateContent>
            <mc:Choice Requires="wpg">
              <w:drawing>
                <wp:anchor distT="0" distB="0" distL="114300" distR="114300" simplePos="0" relativeHeight="251659264" behindDoc="0" locked="0" layoutInCell="1" allowOverlap="1" wp14:anchorId="693DA454" wp14:editId="7CD60CE5">
                  <wp:simplePos x="0" y="0"/>
                  <wp:positionH relativeFrom="page">
                    <wp:align>center</wp:align>
                  </wp:positionH>
                  <wp:positionV relativeFrom="bottomMargin">
                    <wp:align>center</wp:align>
                  </wp:positionV>
                  <wp:extent cx="7543165" cy="190500"/>
                  <wp:effectExtent l="0" t="0" r="21590" b="0"/>
                  <wp:wrapNone/>
                  <wp:docPr id="642"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05D" w:rsidRDefault="0064705D">
                                <w:pPr>
                                  <w:jc w:val="center"/>
                                </w:pPr>
                                <w:r>
                                  <w:fldChar w:fldCharType="begin"/>
                                </w:r>
                                <w:r>
                                  <w:instrText>PAGE    \* MERGEFORMAT</w:instrText>
                                </w:r>
                                <w:r>
                                  <w:fldChar w:fldCharType="separate"/>
                                </w:r>
                                <w:r w:rsidR="004A0AE8" w:rsidRPr="004A0AE8">
                                  <w:rPr>
                                    <w:noProof/>
                                    <w:color w:val="8C8C8C" w:themeColor="background1" w:themeShade="8C"/>
                                    <w:lang w:val="zh-TW"/>
                                  </w:rPr>
                                  <w:t>3</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3DA454" id="群組 33" o:spid="_x0000_s1026" style="position:absolute;margin-left:0;margin-top:0;width:593.9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64705D" w:rsidRDefault="0064705D">
                          <w:pPr>
                            <w:jc w:val="center"/>
                          </w:pPr>
                          <w:r>
                            <w:fldChar w:fldCharType="begin"/>
                          </w:r>
                          <w:r>
                            <w:instrText>PAGE    \* MERGEFORMAT</w:instrText>
                          </w:r>
                          <w:r>
                            <w:fldChar w:fldCharType="separate"/>
                          </w:r>
                          <w:r w:rsidR="004A0AE8" w:rsidRPr="004A0AE8">
                            <w:rPr>
                              <w:noProof/>
                              <w:color w:val="8C8C8C" w:themeColor="background1" w:themeShade="8C"/>
                              <w:lang w:val="zh-TW"/>
                            </w:rPr>
                            <w:t>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96A" w:rsidRDefault="00A3396A" w:rsidP="000306A8">
      <w:r>
        <w:separator/>
      </w:r>
    </w:p>
  </w:footnote>
  <w:footnote w:type="continuationSeparator" w:id="0">
    <w:p w:rsidR="00A3396A" w:rsidRDefault="00A3396A" w:rsidP="000306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3D3"/>
    <w:multiLevelType w:val="hybridMultilevel"/>
    <w:tmpl w:val="88C21820"/>
    <w:lvl w:ilvl="0" w:tplc="4AE22024">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78746B"/>
    <w:multiLevelType w:val="hybridMultilevel"/>
    <w:tmpl w:val="18BA19E2"/>
    <w:lvl w:ilvl="0" w:tplc="7B9EEC9A">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10ED21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C02908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E42A03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CAC22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A5A3D6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2D0CFE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CB2F44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B7C938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17F98"/>
    <w:multiLevelType w:val="hybridMultilevel"/>
    <w:tmpl w:val="5DD08F2C"/>
    <w:lvl w:ilvl="0" w:tplc="FB6888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E2077"/>
    <w:multiLevelType w:val="hybridMultilevel"/>
    <w:tmpl w:val="66543DFA"/>
    <w:lvl w:ilvl="0" w:tplc="04090001">
      <w:start w:val="1"/>
      <w:numFmt w:val="bullet"/>
      <w:lvlText w:val=""/>
      <w:lvlJc w:val="left"/>
      <w:pPr>
        <w:ind w:left="1678" w:hanging="480"/>
      </w:pPr>
      <w:rPr>
        <w:rFonts w:ascii="Wingdings" w:hAnsi="Wingdings" w:hint="default"/>
      </w:rPr>
    </w:lvl>
    <w:lvl w:ilvl="1" w:tplc="04090003">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4" w15:restartNumberingAfterBreak="0">
    <w:nsid w:val="0B1B4CBF"/>
    <w:multiLevelType w:val="hybridMultilevel"/>
    <w:tmpl w:val="E7DCA90E"/>
    <w:lvl w:ilvl="0" w:tplc="09323C80">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0CA499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49A5AA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9A2CD4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43E4BB2">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0F8C07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574036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7EA19B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690205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822319"/>
    <w:multiLevelType w:val="hybridMultilevel"/>
    <w:tmpl w:val="6F84B478"/>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2324666"/>
    <w:multiLevelType w:val="hybridMultilevel"/>
    <w:tmpl w:val="001C8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A819F6"/>
    <w:multiLevelType w:val="hybridMultilevel"/>
    <w:tmpl w:val="59629A2A"/>
    <w:lvl w:ilvl="0" w:tplc="D4EC1CA8">
      <w:start w:val="1"/>
      <w:numFmt w:val="decimal"/>
      <w:lvlText w:val="%1."/>
      <w:lvlJc w:val="left"/>
      <w:pPr>
        <w:ind w:left="144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3E07188">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B5815A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FFA4912">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9F4ADD2">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7942C0A">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0301FB8">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12C6BDC">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77263A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31269B"/>
    <w:multiLevelType w:val="hybridMultilevel"/>
    <w:tmpl w:val="6764D654"/>
    <w:lvl w:ilvl="0" w:tplc="D5104122">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71E22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5223F2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C61386">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77A1D14">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2E86C8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B865B7A">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9C2FEC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C5234CA">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580B56"/>
    <w:multiLevelType w:val="hybridMultilevel"/>
    <w:tmpl w:val="80305A06"/>
    <w:lvl w:ilvl="0" w:tplc="F02452B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EDC179E"/>
    <w:multiLevelType w:val="hybridMultilevel"/>
    <w:tmpl w:val="7B644AD0"/>
    <w:lvl w:ilvl="0" w:tplc="7F78C34A">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78E24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42C75A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3BA58A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AEEAF1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F5CB3B6">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876B0D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D64BB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CE2B8B6">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D96987"/>
    <w:multiLevelType w:val="hybridMultilevel"/>
    <w:tmpl w:val="67A45BCE"/>
    <w:lvl w:ilvl="0" w:tplc="04090001">
      <w:start w:val="1"/>
      <w:numFmt w:val="bullet"/>
      <w:lvlText w:val=""/>
      <w:lvlJc w:val="left"/>
      <w:pPr>
        <w:ind w:left="1678" w:hanging="480"/>
      </w:pPr>
      <w:rPr>
        <w:rFonts w:ascii="Wingdings" w:hAnsi="Wingdings" w:hint="default"/>
      </w:rPr>
    </w:lvl>
    <w:lvl w:ilvl="1" w:tplc="57E8DD3A">
      <w:start w:val="1"/>
      <w:numFmt w:val="taiwaneseCountingThousand"/>
      <w:lvlText w:val="(%2)"/>
      <w:lvlJc w:val="left"/>
      <w:pPr>
        <w:ind w:left="2158" w:hanging="480"/>
      </w:pPr>
      <w:rPr>
        <w:rFont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12" w15:restartNumberingAfterBreak="0">
    <w:nsid w:val="287A11C1"/>
    <w:multiLevelType w:val="hybridMultilevel"/>
    <w:tmpl w:val="B39CF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69021A"/>
    <w:multiLevelType w:val="hybridMultilevel"/>
    <w:tmpl w:val="AB7A114A"/>
    <w:lvl w:ilvl="0" w:tplc="C02C021A">
      <w:start w:val="1"/>
      <w:numFmt w:val="decimal"/>
      <w:lvlText w:val="%1."/>
      <w:lvlJc w:val="left"/>
      <w:pPr>
        <w:ind w:left="36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850F96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52206D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6094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DC86C3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322AC37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60AD0A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65A50D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8F8904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150B32"/>
    <w:multiLevelType w:val="hybridMultilevel"/>
    <w:tmpl w:val="5EBE2344"/>
    <w:lvl w:ilvl="0" w:tplc="DD02579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09A450B"/>
    <w:multiLevelType w:val="hybridMultilevel"/>
    <w:tmpl w:val="05BE878C"/>
    <w:lvl w:ilvl="0" w:tplc="9A58C4EE">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4CA0D24">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8DCEAF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098A4C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98A880">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D10BF9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2FE335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9F85BE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54771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070021"/>
    <w:multiLevelType w:val="hybridMultilevel"/>
    <w:tmpl w:val="B6D0F5B4"/>
    <w:lvl w:ilvl="0" w:tplc="970066EA">
      <w:start w:val="1"/>
      <w:numFmt w:val="ideographLegalTraditional"/>
      <w:pStyle w:val="2"/>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D10506"/>
    <w:multiLevelType w:val="hybridMultilevel"/>
    <w:tmpl w:val="EA6A9190"/>
    <w:lvl w:ilvl="0" w:tplc="A7587CD8">
      <w:start w:val="1"/>
      <w:numFmt w:val="decimal"/>
      <w:lvlText w:val="(%1)"/>
      <w:lvlJc w:val="left"/>
      <w:pPr>
        <w:ind w:left="1135"/>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D2C0796">
      <w:start w:val="1"/>
      <w:numFmt w:val="lowerLetter"/>
      <w:lvlText w:val="%2"/>
      <w:lvlJc w:val="left"/>
      <w:pPr>
        <w:ind w:left="10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54DE3952">
      <w:start w:val="1"/>
      <w:numFmt w:val="lowerRoman"/>
      <w:lvlText w:val="%3"/>
      <w:lvlJc w:val="left"/>
      <w:pPr>
        <w:ind w:left="18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0FA4062">
      <w:start w:val="1"/>
      <w:numFmt w:val="decimal"/>
      <w:lvlText w:val="%4"/>
      <w:lvlJc w:val="left"/>
      <w:pPr>
        <w:ind w:left="25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755E04F6">
      <w:start w:val="1"/>
      <w:numFmt w:val="lowerLetter"/>
      <w:lvlText w:val="%5"/>
      <w:lvlJc w:val="left"/>
      <w:pPr>
        <w:ind w:left="32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A5068060">
      <w:start w:val="1"/>
      <w:numFmt w:val="lowerRoman"/>
      <w:lvlText w:val="%6"/>
      <w:lvlJc w:val="left"/>
      <w:pPr>
        <w:ind w:left="39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7F44F63E">
      <w:start w:val="1"/>
      <w:numFmt w:val="decimal"/>
      <w:lvlText w:val="%7"/>
      <w:lvlJc w:val="left"/>
      <w:pPr>
        <w:ind w:left="46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6BEA68CE">
      <w:start w:val="1"/>
      <w:numFmt w:val="lowerLetter"/>
      <w:lvlText w:val="%8"/>
      <w:lvlJc w:val="left"/>
      <w:pPr>
        <w:ind w:left="54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4570318C">
      <w:start w:val="1"/>
      <w:numFmt w:val="lowerRoman"/>
      <w:lvlText w:val="%9"/>
      <w:lvlJc w:val="left"/>
      <w:pPr>
        <w:ind w:left="61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EE1E22"/>
    <w:multiLevelType w:val="hybridMultilevel"/>
    <w:tmpl w:val="4A1C7CEC"/>
    <w:lvl w:ilvl="0" w:tplc="05D2BDFC">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74A0222">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D80D370">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B94730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1B6BC5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2A8A86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7FCCD6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6942BDC">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A28A46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D3A85"/>
    <w:multiLevelType w:val="hybridMultilevel"/>
    <w:tmpl w:val="EAD80930"/>
    <w:lvl w:ilvl="0" w:tplc="04090003">
      <w:start w:val="1"/>
      <w:numFmt w:val="bullet"/>
      <w:lvlText w:val=""/>
      <w:lvlJc w:val="left"/>
      <w:pPr>
        <w:ind w:left="1200" w:hanging="480"/>
      </w:pPr>
      <w:rPr>
        <w:rFonts w:ascii="Wingdings" w:hAnsi="Wingdings" w:hint="default"/>
      </w:rPr>
    </w:lvl>
    <w:lvl w:ilvl="1" w:tplc="24D09BEA">
      <w:start w:val="2020"/>
      <w:numFmt w:val="bullet"/>
      <w:lvlText w:val=""/>
      <w:lvlJc w:val="left"/>
      <w:pPr>
        <w:ind w:left="1560" w:hanging="360"/>
      </w:pPr>
      <w:rPr>
        <w:rFonts w:ascii="Wingdings" w:eastAsia="標楷體" w:hAnsi="Wingdings" w:cs="Times New Roman" w:hint="default"/>
      </w:rPr>
    </w:lvl>
    <w:lvl w:ilvl="2" w:tplc="E72AC9B8">
      <w:start w:val="3"/>
      <w:numFmt w:val="bullet"/>
      <w:lvlText w:val="□"/>
      <w:lvlJc w:val="left"/>
      <w:pPr>
        <w:ind w:left="2040" w:hanging="36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4F327C1B"/>
    <w:multiLevelType w:val="hybridMultilevel"/>
    <w:tmpl w:val="CD667ACA"/>
    <w:lvl w:ilvl="0" w:tplc="2CA8A0A8">
      <w:start w:val="1"/>
      <w:numFmt w:val="decimal"/>
      <w:lvlText w:val="(%1)"/>
      <w:lvlJc w:val="left"/>
      <w:pPr>
        <w:ind w:left="1186"/>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182C14A">
      <w:start w:val="1"/>
      <w:numFmt w:val="lowerLetter"/>
      <w:lvlText w:val="%2"/>
      <w:lvlJc w:val="left"/>
      <w:pPr>
        <w:ind w:left="13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B1523834">
      <w:start w:val="1"/>
      <w:numFmt w:val="lowerRoman"/>
      <w:lvlText w:val="%3"/>
      <w:lvlJc w:val="left"/>
      <w:pPr>
        <w:ind w:left="20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CEC9AF8">
      <w:start w:val="1"/>
      <w:numFmt w:val="decimal"/>
      <w:lvlText w:val="%4"/>
      <w:lvlJc w:val="left"/>
      <w:pPr>
        <w:ind w:left="27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C7D4AE28">
      <w:start w:val="1"/>
      <w:numFmt w:val="lowerLetter"/>
      <w:lvlText w:val="%5"/>
      <w:lvlJc w:val="left"/>
      <w:pPr>
        <w:ind w:left="34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C786FAEE">
      <w:start w:val="1"/>
      <w:numFmt w:val="lowerRoman"/>
      <w:lvlText w:val="%6"/>
      <w:lvlJc w:val="left"/>
      <w:pPr>
        <w:ind w:left="42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12B29BDC">
      <w:start w:val="1"/>
      <w:numFmt w:val="decimal"/>
      <w:lvlText w:val="%7"/>
      <w:lvlJc w:val="left"/>
      <w:pPr>
        <w:ind w:left="49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C478AF04">
      <w:start w:val="1"/>
      <w:numFmt w:val="lowerLetter"/>
      <w:lvlText w:val="%8"/>
      <w:lvlJc w:val="left"/>
      <w:pPr>
        <w:ind w:left="56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DE284372">
      <w:start w:val="1"/>
      <w:numFmt w:val="lowerRoman"/>
      <w:lvlText w:val="%9"/>
      <w:lvlJc w:val="left"/>
      <w:pPr>
        <w:ind w:left="63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E656F2"/>
    <w:multiLevelType w:val="hybridMultilevel"/>
    <w:tmpl w:val="FC4A4F50"/>
    <w:lvl w:ilvl="0" w:tplc="55C4BFD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5A0DDC"/>
    <w:multiLevelType w:val="hybridMultilevel"/>
    <w:tmpl w:val="A3242DEC"/>
    <w:lvl w:ilvl="0" w:tplc="F692E2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B5348BA"/>
    <w:multiLevelType w:val="hybridMultilevel"/>
    <w:tmpl w:val="7C16DCB6"/>
    <w:lvl w:ilvl="0" w:tplc="C6BEDA28">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70A704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266A0D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2B1E63D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51E8BB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D8CB14E">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C464D4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72E7164">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0F417D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021463"/>
    <w:multiLevelType w:val="hybridMultilevel"/>
    <w:tmpl w:val="9744AE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5B7182"/>
    <w:multiLevelType w:val="hybridMultilevel"/>
    <w:tmpl w:val="BE287A84"/>
    <w:lvl w:ilvl="0" w:tplc="8C8AFCB8">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2A4EE5E">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0CD91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94E40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A6EE5A">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B42DE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DBA551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5CFDD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94D0D0">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647179"/>
    <w:multiLevelType w:val="hybridMultilevel"/>
    <w:tmpl w:val="0D305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B1657"/>
    <w:multiLevelType w:val="hybridMultilevel"/>
    <w:tmpl w:val="637E50BA"/>
    <w:lvl w:ilvl="0" w:tplc="04090001">
      <w:start w:val="1"/>
      <w:numFmt w:val="bullet"/>
      <w:lvlText w:val=""/>
      <w:lvlJc w:val="left"/>
      <w:pPr>
        <w:ind w:left="1678" w:hanging="480"/>
      </w:pPr>
      <w:rPr>
        <w:rFonts w:ascii="Wingdings" w:hAnsi="Wingdings" w:hint="default"/>
      </w:rPr>
    </w:lvl>
    <w:lvl w:ilvl="1" w:tplc="04090001">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28" w15:restartNumberingAfterBreak="0">
    <w:nsid w:val="6C252582"/>
    <w:multiLevelType w:val="hybridMultilevel"/>
    <w:tmpl w:val="36C6A8E6"/>
    <w:lvl w:ilvl="0" w:tplc="F0B04AA0">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2DABA5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1DAFFE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24A1D8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F1CA19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CD4925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86A935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5BE0F3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8D833B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2E5DA4"/>
    <w:multiLevelType w:val="hybridMultilevel"/>
    <w:tmpl w:val="EFDC6AFA"/>
    <w:lvl w:ilvl="0" w:tplc="57E8DD3A">
      <w:start w:val="1"/>
      <w:numFmt w:val="taiwaneseCountingThousand"/>
      <w:lvlText w:val="(%1)"/>
      <w:lvlJc w:val="left"/>
      <w:pPr>
        <w:ind w:left="1200" w:hanging="720"/>
      </w:pPr>
      <w:rPr>
        <w:rFonts w:hint="default"/>
      </w:rPr>
    </w:lvl>
    <w:lvl w:ilvl="1" w:tplc="74A41B6C">
      <w:start w:val="1"/>
      <w:numFmt w:val="decimal"/>
      <w:lvlText w:val="%2."/>
      <w:lvlJc w:val="left"/>
      <w:pPr>
        <w:ind w:left="1332" w:hanging="372"/>
      </w:pPr>
      <w:rPr>
        <w:rFonts w:eastAsia="Adobe 楷体 Std R"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4316F2"/>
    <w:multiLevelType w:val="hybridMultilevel"/>
    <w:tmpl w:val="EC66B7F8"/>
    <w:lvl w:ilvl="0" w:tplc="57E2E380">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C3C8526">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19CA6E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34C696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590DC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9C88E24">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E8ECCE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2278A2">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760478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5A0FF8"/>
    <w:multiLevelType w:val="hybridMultilevel"/>
    <w:tmpl w:val="BD3C28D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D432B"/>
    <w:multiLevelType w:val="hybridMultilevel"/>
    <w:tmpl w:val="C074CBD8"/>
    <w:lvl w:ilvl="0" w:tplc="51A821D2">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2"/>
  </w:num>
  <w:num w:numId="2">
    <w:abstractNumId w:val="9"/>
  </w:num>
  <w:num w:numId="3">
    <w:abstractNumId w:val="21"/>
  </w:num>
  <w:num w:numId="4">
    <w:abstractNumId w:val="22"/>
  </w:num>
  <w:num w:numId="5">
    <w:abstractNumId w:val="14"/>
  </w:num>
  <w:num w:numId="6">
    <w:abstractNumId w:val="19"/>
  </w:num>
  <w:num w:numId="7">
    <w:abstractNumId w:val="5"/>
  </w:num>
  <w:num w:numId="8">
    <w:abstractNumId w:val="29"/>
  </w:num>
  <w:num w:numId="9">
    <w:abstractNumId w:val="3"/>
  </w:num>
  <w:num w:numId="10">
    <w:abstractNumId w:val="11"/>
  </w:num>
  <w:num w:numId="11">
    <w:abstractNumId w:val="27"/>
  </w:num>
  <w:num w:numId="12">
    <w:abstractNumId w:val="12"/>
  </w:num>
  <w:num w:numId="13">
    <w:abstractNumId w:val="31"/>
  </w:num>
  <w:num w:numId="14">
    <w:abstractNumId w:val="24"/>
  </w:num>
  <w:num w:numId="15">
    <w:abstractNumId w:val="26"/>
  </w:num>
  <w:num w:numId="16">
    <w:abstractNumId w:val="6"/>
  </w:num>
  <w:num w:numId="17">
    <w:abstractNumId w:val="17"/>
  </w:num>
  <w:num w:numId="18">
    <w:abstractNumId w:val="7"/>
  </w:num>
  <w:num w:numId="19">
    <w:abstractNumId w:val="20"/>
  </w:num>
  <w:num w:numId="20">
    <w:abstractNumId w:val="30"/>
  </w:num>
  <w:num w:numId="21">
    <w:abstractNumId w:val="4"/>
  </w:num>
  <w:num w:numId="22">
    <w:abstractNumId w:val="10"/>
  </w:num>
  <w:num w:numId="23">
    <w:abstractNumId w:val="25"/>
  </w:num>
  <w:num w:numId="24">
    <w:abstractNumId w:val="13"/>
  </w:num>
  <w:num w:numId="25">
    <w:abstractNumId w:val="15"/>
  </w:num>
  <w:num w:numId="26">
    <w:abstractNumId w:val="18"/>
  </w:num>
  <w:num w:numId="27">
    <w:abstractNumId w:val="8"/>
  </w:num>
  <w:num w:numId="28">
    <w:abstractNumId w:val="23"/>
  </w:num>
  <w:num w:numId="29">
    <w:abstractNumId w:val="28"/>
  </w:num>
  <w:num w:numId="30">
    <w:abstractNumId w:val="1"/>
  </w:num>
  <w:num w:numId="31">
    <w:abstractNumId w:val="0"/>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CC"/>
    <w:rsid w:val="000035C9"/>
    <w:rsid w:val="000061F6"/>
    <w:rsid w:val="000306A8"/>
    <w:rsid w:val="0003520D"/>
    <w:rsid w:val="00036287"/>
    <w:rsid w:val="0005392B"/>
    <w:rsid w:val="00057EA1"/>
    <w:rsid w:val="00060D28"/>
    <w:rsid w:val="00081A59"/>
    <w:rsid w:val="00081AB1"/>
    <w:rsid w:val="00090D15"/>
    <w:rsid w:val="00097713"/>
    <w:rsid w:val="000A12F7"/>
    <w:rsid w:val="000A3EFF"/>
    <w:rsid w:val="000A622D"/>
    <w:rsid w:val="000B4CCD"/>
    <w:rsid w:val="000D2B1E"/>
    <w:rsid w:val="000E341B"/>
    <w:rsid w:val="000E7F84"/>
    <w:rsid w:val="000F1D82"/>
    <w:rsid w:val="000F5A54"/>
    <w:rsid w:val="001118C3"/>
    <w:rsid w:val="00111EFC"/>
    <w:rsid w:val="00133E05"/>
    <w:rsid w:val="001356F0"/>
    <w:rsid w:val="00145A08"/>
    <w:rsid w:val="00170897"/>
    <w:rsid w:val="00170F56"/>
    <w:rsid w:val="00172F76"/>
    <w:rsid w:val="00180421"/>
    <w:rsid w:val="00191553"/>
    <w:rsid w:val="00196D6D"/>
    <w:rsid w:val="001A1A47"/>
    <w:rsid w:val="001A1BD8"/>
    <w:rsid w:val="001A48F1"/>
    <w:rsid w:val="001B4F2B"/>
    <w:rsid w:val="001E2223"/>
    <w:rsid w:val="001F677A"/>
    <w:rsid w:val="00244E89"/>
    <w:rsid w:val="002461CA"/>
    <w:rsid w:val="00246E83"/>
    <w:rsid w:val="00253368"/>
    <w:rsid w:val="00254001"/>
    <w:rsid w:val="00263A1F"/>
    <w:rsid w:val="002701BC"/>
    <w:rsid w:val="00270975"/>
    <w:rsid w:val="00277F87"/>
    <w:rsid w:val="00286369"/>
    <w:rsid w:val="00286EF3"/>
    <w:rsid w:val="002B1966"/>
    <w:rsid w:val="002B55EE"/>
    <w:rsid w:val="002B65B3"/>
    <w:rsid w:val="002C167F"/>
    <w:rsid w:val="002E3C3A"/>
    <w:rsid w:val="002F5524"/>
    <w:rsid w:val="00305A1F"/>
    <w:rsid w:val="00315E04"/>
    <w:rsid w:val="00330C3A"/>
    <w:rsid w:val="00333FD2"/>
    <w:rsid w:val="00333FF0"/>
    <w:rsid w:val="003602B7"/>
    <w:rsid w:val="003619F4"/>
    <w:rsid w:val="003626A7"/>
    <w:rsid w:val="00366E31"/>
    <w:rsid w:val="00371681"/>
    <w:rsid w:val="00376411"/>
    <w:rsid w:val="003951A6"/>
    <w:rsid w:val="003A26D3"/>
    <w:rsid w:val="003A5D15"/>
    <w:rsid w:val="003A7887"/>
    <w:rsid w:val="003B1E5A"/>
    <w:rsid w:val="003B6D80"/>
    <w:rsid w:val="003C4462"/>
    <w:rsid w:val="003C54AE"/>
    <w:rsid w:val="003E1259"/>
    <w:rsid w:val="003E3C6B"/>
    <w:rsid w:val="003F4511"/>
    <w:rsid w:val="0040144B"/>
    <w:rsid w:val="00401BA7"/>
    <w:rsid w:val="004103F8"/>
    <w:rsid w:val="00430BB8"/>
    <w:rsid w:val="00430C53"/>
    <w:rsid w:val="0043276B"/>
    <w:rsid w:val="00433900"/>
    <w:rsid w:val="00435ADB"/>
    <w:rsid w:val="004574A3"/>
    <w:rsid w:val="00460749"/>
    <w:rsid w:val="00461E4C"/>
    <w:rsid w:val="00462362"/>
    <w:rsid w:val="00470F36"/>
    <w:rsid w:val="004817E5"/>
    <w:rsid w:val="00495D51"/>
    <w:rsid w:val="004A0AE8"/>
    <w:rsid w:val="004D7502"/>
    <w:rsid w:val="004E5F65"/>
    <w:rsid w:val="004F3345"/>
    <w:rsid w:val="00507975"/>
    <w:rsid w:val="00515F61"/>
    <w:rsid w:val="00522927"/>
    <w:rsid w:val="005325AA"/>
    <w:rsid w:val="00533808"/>
    <w:rsid w:val="0053465D"/>
    <w:rsid w:val="00550663"/>
    <w:rsid w:val="00552659"/>
    <w:rsid w:val="005526C5"/>
    <w:rsid w:val="00557898"/>
    <w:rsid w:val="00560816"/>
    <w:rsid w:val="00580215"/>
    <w:rsid w:val="005A1892"/>
    <w:rsid w:val="005D3BD4"/>
    <w:rsid w:val="005D434E"/>
    <w:rsid w:val="005E01E7"/>
    <w:rsid w:val="005E1E1A"/>
    <w:rsid w:val="005E66A2"/>
    <w:rsid w:val="005E6EB2"/>
    <w:rsid w:val="005F4187"/>
    <w:rsid w:val="006036C7"/>
    <w:rsid w:val="00622AF2"/>
    <w:rsid w:val="006336B1"/>
    <w:rsid w:val="006340A0"/>
    <w:rsid w:val="00635FEB"/>
    <w:rsid w:val="0064705D"/>
    <w:rsid w:val="006876F5"/>
    <w:rsid w:val="006922A6"/>
    <w:rsid w:val="006C109A"/>
    <w:rsid w:val="006C1576"/>
    <w:rsid w:val="006C54BA"/>
    <w:rsid w:val="00731B1C"/>
    <w:rsid w:val="0073500A"/>
    <w:rsid w:val="00742D46"/>
    <w:rsid w:val="00744E32"/>
    <w:rsid w:val="00745C4B"/>
    <w:rsid w:val="007655E3"/>
    <w:rsid w:val="007709D8"/>
    <w:rsid w:val="00780ADA"/>
    <w:rsid w:val="00796A21"/>
    <w:rsid w:val="00796FAF"/>
    <w:rsid w:val="007A1693"/>
    <w:rsid w:val="007A4FEE"/>
    <w:rsid w:val="007B1F91"/>
    <w:rsid w:val="007B69A9"/>
    <w:rsid w:val="007C7B64"/>
    <w:rsid w:val="007D743E"/>
    <w:rsid w:val="007E488A"/>
    <w:rsid w:val="00806B87"/>
    <w:rsid w:val="008116AD"/>
    <w:rsid w:val="0082331B"/>
    <w:rsid w:val="00824E81"/>
    <w:rsid w:val="00830248"/>
    <w:rsid w:val="008350CC"/>
    <w:rsid w:val="00841F29"/>
    <w:rsid w:val="0085144F"/>
    <w:rsid w:val="00853A14"/>
    <w:rsid w:val="00864903"/>
    <w:rsid w:val="00880E1F"/>
    <w:rsid w:val="00890CAD"/>
    <w:rsid w:val="00892B87"/>
    <w:rsid w:val="008B3B43"/>
    <w:rsid w:val="008C05E4"/>
    <w:rsid w:val="008C340D"/>
    <w:rsid w:val="008D7C0E"/>
    <w:rsid w:val="008F01BF"/>
    <w:rsid w:val="008F5AEC"/>
    <w:rsid w:val="008F701A"/>
    <w:rsid w:val="0090476F"/>
    <w:rsid w:val="009056A5"/>
    <w:rsid w:val="00914BA0"/>
    <w:rsid w:val="00940876"/>
    <w:rsid w:val="00943F89"/>
    <w:rsid w:val="00971964"/>
    <w:rsid w:val="00971CAC"/>
    <w:rsid w:val="009802E5"/>
    <w:rsid w:val="00994EAA"/>
    <w:rsid w:val="009A1A97"/>
    <w:rsid w:val="009A31BC"/>
    <w:rsid w:val="009A5201"/>
    <w:rsid w:val="009C447B"/>
    <w:rsid w:val="009C6857"/>
    <w:rsid w:val="009C7A9E"/>
    <w:rsid w:val="009D49B6"/>
    <w:rsid w:val="009D7963"/>
    <w:rsid w:val="00A01A6B"/>
    <w:rsid w:val="00A26A7F"/>
    <w:rsid w:val="00A26D07"/>
    <w:rsid w:val="00A319E3"/>
    <w:rsid w:val="00A3396A"/>
    <w:rsid w:val="00A401BD"/>
    <w:rsid w:val="00A406DF"/>
    <w:rsid w:val="00A40D77"/>
    <w:rsid w:val="00A46F52"/>
    <w:rsid w:val="00A47BA4"/>
    <w:rsid w:val="00A47BFA"/>
    <w:rsid w:val="00A75F3C"/>
    <w:rsid w:val="00A86086"/>
    <w:rsid w:val="00A868EE"/>
    <w:rsid w:val="00AC7534"/>
    <w:rsid w:val="00AD6D2E"/>
    <w:rsid w:val="00AE005B"/>
    <w:rsid w:val="00AF7398"/>
    <w:rsid w:val="00B05F83"/>
    <w:rsid w:val="00B47BBE"/>
    <w:rsid w:val="00B55DA9"/>
    <w:rsid w:val="00B659F1"/>
    <w:rsid w:val="00B77D99"/>
    <w:rsid w:val="00B82613"/>
    <w:rsid w:val="00B84040"/>
    <w:rsid w:val="00B954F9"/>
    <w:rsid w:val="00BA0419"/>
    <w:rsid w:val="00BA0698"/>
    <w:rsid w:val="00BA4EFA"/>
    <w:rsid w:val="00BA70D3"/>
    <w:rsid w:val="00BC41D4"/>
    <w:rsid w:val="00BD065A"/>
    <w:rsid w:val="00BD0693"/>
    <w:rsid w:val="00BD4884"/>
    <w:rsid w:val="00BE7DAB"/>
    <w:rsid w:val="00BF3D16"/>
    <w:rsid w:val="00C01A7C"/>
    <w:rsid w:val="00C0363D"/>
    <w:rsid w:val="00C0760E"/>
    <w:rsid w:val="00C6195E"/>
    <w:rsid w:val="00C63C17"/>
    <w:rsid w:val="00C74D41"/>
    <w:rsid w:val="00C80A77"/>
    <w:rsid w:val="00C84C38"/>
    <w:rsid w:val="00C860FD"/>
    <w:rsid w:val="00C92C51"/>
    <w:rsid w:val="00CA6397"/>
    <w:rsid w:val="00CC75F4"/>
    <w:rsid w:val="00CD136D"/>
    <w:rsid w:val="00CD4D4C"/>
    <w:rsid w:val="00CD5F6F"/>
    <w:rsid w:val="00CE2303"/>
    <w:rsid w:val="00CF56E3"/>
    <w:rsid w:val="00CF61F5"/>
    <w:rsid w:val="00D16CF8"/>
    <w:rsid w:val="00D30FF0"/>
    <w:rsid w:val="00D32D0F"/>
    <w:rsid w:val="00D66E56"/>
    <w:rsid w:val="00D708A3"/>
    <w:rsid w:val="00D85B8E"/>
    <w:rsid w:val="00D942AC"/>
    <w:rsid w:val="00D97D17"/>
    <w:rsid w:val="00DA448A"/>
    <w:rsid w:val="00DC13E6"/>
    <w:rsid w:val="00DD01A4"/>
    <w:rsid w:val="00DE1033"/>
    <w:rsid w:val="00DE1402"/>
    <w:rsid w:val="00DF04A5"/>
    <w:rsid w:val="00DF7CC1"/>
    <w:rsid w:val="00E074CF"/>
    <w:rsid w:val="00E11849"/>
    <w:rsid w:val="00E17D30"/>
    <w:rsid w:val="00E26B77"/>
    <w:rsid w:val="00E4223A"/>
    <w:rsid w:val="00E4259D"/>
    <w:rsid w:val="00E43E35"/>
    <w:rsid w:val="00E44DF5"/>
    <w:rsid w:val="00E461B6"/>
    <w:rsid w:val="00E56B1E"/>
    <w:rsid w:val="00E612A2"/>
    <w:rsid w:val="00E7392C"/>
    <w:rsid w:val="00E81E25"/>
    <w:rsid w:val="00E83D50"/>
    <w:rsid w:val="00E93EF2"/>
    <w:rsid w:val="00E946A8"/>
    <w:rsid w:val="00EA08E1"/>
    <w:rsid w:val="00EB24E3"/>
    <w:rsid w:val="00EC6392"/>
    <w:rsid w:val="00ED1416"/>
    <w:rsid w:val="00ED3247"/>
    <w:rsid w:val="00EF59B3"/>
    <w:rsid w:val="00F163CB"/>
    <w:rsid w:val="00F37158"/>
    <w:rsid w:val="00F404D0"/>
    <w:rsid w:val="00F431A0"/>
    <w:rsid w:val="00F5513E"/>
    <w:rsid w:val="00F55D18"/>
    <w:rsid w:val="00F60209"/>
    <w:rsid w:val="00F66A2D"/>
    <w:rsid w:val="00F72DD6"/>
    <w:rsid w:val="00F7375C"/>
    <w:rsid w:val="00F76A3F"/>
    <w:rsid w:val="00F77A88"/>
    <w:rsid w:val="00F82275"/>
    <w:rsid w:val="00F842C5"/>
    <w:rsid w:val="00FA2EF2"/>
    <w:rsid w:val="00FB0A4D"/>
    <w:rsid w:val="00FB36BF"/>
    <w:rsid w:val="00FB4F71"/>
    <w:rsid w:val="00FB50EA"/>
    <w:rsid w:val="00FC24B2"/>
    <w:rsid w:val="00FE5F00"/>
    <w:rsid w:val="00FF10DF"/>
    <w:rsid w:val="00FF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030E7-7E8C-44CF-9713-04D138E6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0CC"/>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0E341B"/>
    <w:pPr>
      <w:numPr>
        <w:numId w:val="32"/>
      </w:numPr>
      <w:spacing w:beforeLines="50" w:before="180" w:line="440" w:lineRule="exact"/>
      <w:outlineLvl w:val="1"/>
    </w:pPr>
    <w:rPr>
      <w:rFonts w:ascii="標楷體" w:eastAsia="標楷體" w:hAnsi="標楷體" w:cs="微軟正黑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350CC"/>
    <w:pPr>
      <w:ind w:leftChars="200" w:left="480"/>
    </w:pPr>
  </w:style>
  <w:style w:type="character" w:customStyle="1" w:styleId="a4">
    <w:name w:val="清單段落 字元"/>
    <w:link w:val="a3"/>
    <w:uiPriority w:val="99"/>
    <w:locked/>
    <w:rsid w:val="00F55D18"/>
    <w:rPr>
      <w:rFonts w:ascii="Times New Roman" w:eastAsia="新細明體" w:hAnsi="Times New Roman" w:cs="Times New Roman"/>
      <w:szCs w:val="24"/>
    </w:rPr>
  </w:style>
  <w:style w:type="character" w:styleId="a5">
    <w:name w:val="Strong"/>
    <w:uiPriority w:val="22"/>
    <w:qFormat/>
    <w:rsid w:val="00DD01A4"/>
    <w:rPr>
      <w:b/>
      <w:bCs/>
    </w:rPr>
  </w:style>
  <w:style w:type="paragraph" w:styleId="a6">
    <w:name w:val="header"/>
    <w:basedOn w:val="a"/>
    <w:link w:val="a7"/>
    <w:uiPriority w:val="99"/>
    <w:unhideWhenUsed/>
    <w:rsid w:val="000306A8"/>
    <w:pPr>
      <w:tabs>
        <w:tab w:val="center" w:pos="4153"/>
        <w:tab w:val="right" w:pos="8306"/>
      </w:tabs>
      <w:snapToGrid w:val="0"/>
    </w:pPr>
    <w:rPr>
      <w:sz w:val="20"/>
      <w:szCs w:val="20"/>
    </w:rPr>
  </w:style>
  <w:style w:type="character" w:customStyle="1" w:styleId="a7">
    <w:name w:val="頁首 字元"/>
    <w:basedOn w:val="a0"/>
    <w:link w:val="a6"/>
    <w:uiPriority w:val="99"/>
    <w:rsid w:val="000306A8"/>
    <w:rPr>
      <w:rFonts w:ascii="Times New Roman" w:eastAsia="新細明體" w:hAnsi="Times New Roman" w:cs="Times New Roman"/>
      <w:sz w:val="20"/>
      <w:szCs w:val="20"/>
    </w:rPr>
  </w:style>
  <w:style w:type="paragraph" w:styleId="a8">
    <w:name w:val="footer"/>
    <w:basedOn w:val="a"/>
    <w:link w:val="a9"/>
    <w:uiPriority w:val="99"/>
    <w:unhideWhenUsed/>
    <w:rsid w:val="000306A8"/>
    <w:pPr>
      <w:tabs>
        <w:tab w:val="center" w:pos="4153"/>
        <w:tab w:val="right" w:pos="8306"/>
      </w:tabs>
      <w:snapToGrid w:val="0"/>
    </w:pPr>
    <w:rPr>
      <w:sz w:val="20"/>
      <w:szCs w:val="20"/>
    </w:rPr>
  </w:style>
  <w:style w:type="character" w:customStyle="1" w:styleId="a9">
    <w:name w:val="頁尾 字元"/>
    <w:basedOn w:val="a0"/>
    <w:link w:val="a8"/>
    <w:uiPriority w:val="99"/>
    <w:rsid w:val="000306A8"/>
    <w:rPr>
      <w:rFonts w:ascii="Times New Roman" w:eastAsia="新細明體" w:hAnsi="Times New Roman" w:cs="Times New Roman"/>
      <w:sz w:val="20"/>
      <w:szCs w:val="20"/>
    </w:rPr>
  </w:style>
  <w:style w:type="table" w:styleId="aa">
    <w:name w:val="Table Grid"/>
    <w:basedOn w:val="a1"/>
    <w:rsid w:val="007E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66E31"/>
    <w:pPr>
      <w:widowControl/>
      <w:spacing w:after="150"/>
    </w:pPr>
    <w:rPr>
      <w:rFonts w:ascii="新細明體" w:hAnsi="新細明體" w:cs="新細明體"/>
      <w:kern w:val="0"/>
    </w:rPr>
  </w:style>
  <w:style w:type="paragraph" w:styleId="ab">
    <w:name w:val="Balloon Text"/>
    <w:basedOn w:val="a"/>
    <w:link w:val="ac"/>
    <w:uiPriority w:val="99"/>
    <w:semiHidden/>
    <w:unhideWhenUsed/>
    <w:rsid w:val="00BE7DA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E7DAB"/>
    <w:rPr>
      <w:rFonts w:asciiTheme="majorHAnsi" w:eastAsiaTheme="majorEastAsia" w:hAnsiTheme="majorHAnsi" w:cstheme="majorBidi"/>
      <w:sz w:val="18"/>
      <w:szCs w:val="18"/>
    </w:rPr>
  </w:style>
  <w:style w:type="table" w:styleId="3-3">
    <w:name w:val="Medium Grid 3 Accent 3"/>
    <w:basedOn w:val="a1"/>
    <w:uiPriority w:val="69"/>
    <w:rsid w:val="00CE2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
    <w:name w:val="Light List Accent 3"/>
    <w:basedOn w:val="a1"/>
    <w:uiPriority w:val="61"/>
    <w:rsid w:val="00CE23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
    <w:name w:val="Colorful Grid Accent 5"/>
    <w:basedOn w:val="a1"/>
    <w:uiPriority w:val="73"/>
    <w:rsid w:val="003764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Colorful List Accent 5"/>
    <w:basedOn w:val="a1"/>
    <w:uiPriority w:val="72"/>
    <w:rsid w:val="003764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
    <w:name w:val="Colorful List Accent 6"/>
    <w:basedOn w:val="a1"/>
    <w:uiPriority w:val="72"/>
    <w:rsid w:val="00C076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d">
    <w:name w:val="No Spacing"/>
    <w:link w:val="ae"/>
    <w:uiPriority w:val="1"/>
    <w:qFormat/>
    <w:rsid w:val="00BA0419"/>
    <w:rPr>
      <w:kern w:val="0"/>
      <w:sz w:val="22"/>
    </w:rPr>
  </w:style>
  <w:style w:type="character" w:customStyle="1" w:styleId="ae">
    <w:name w:val="無間距 字元"/>
    <w:basedOn w:val="a0"/>
    <w:link w:val="ad"/>
    <w:uiPriority w:val="1"/>
    <w:rsid w:val="00BA0419"/>
    <w:rPr>
      <w:kern w:val="0"/>
      <w:sz w:val="22"/>
    </w:rPr>
  </w:style>
  <w:style w:type="table" w:styleId="21">
    <w:name w:val="Medium Grid 2"/>
    <w:basedOn w:val="a1"/>
    <w:uiPriority w:val="68"/>
    <w:rsid w:val="001A1B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51">
    <w:name w:val="Colorful Shading Accent 5"/>
    <w:basedOn w:val="a1"/>
    <w:uiPriority w:val="71"/>
    <w:rsid w:val="001A1B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af">
    <w:name w:val="Colorful List"/>
    <w:basedOn w:val="a1"/>
    <w:uiPriority w:val="72"/>
    <w:rsid w:val="001A1B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1">
    <w:name w:val="TableGrid1"/>
    <w:rsid w:val="00CD5F6F"/>
    <w:tblPr>
      <w:tblCellMar>
        <w:top w:w="0" w:type="dxa"/>
        <w:left w:w="0" w:type="dxa"/>
        <w:bottom w:w="0" w:type="dxa"/>
        <w:right w:w="0" w:type="dxa"/>
      </w:tblCellMar>
    </w:tblPr>
  </w:style>
  <w:style w:type="table" w:customStyle="1" w:styleId="TableGrid">
    <w:name w:val="TableGrid"/>
    <w:rsid w:val="00CD5F6F"/>
    <w:tblPr>
      <w:tblCellMar>
        <w:top w:w="0" w:type="dxa"/>
        <w:left w:w="0" w:type="dxa"/>
        <w:bottom w:w="0" w:type="dxa"/>
        <w:right w:w="0" w:type="dxa"/>
      </w:tblCellMar>
    </w:tblPr>
  </w:style>
  <w:style w:type="table" w:customStyle="1" w:styleId="TableGrid11">
    <w:name w:val="TableGrid11"/>
    <w:rsid w:val="002461CA"/>
    <w:tblPr>
      <w:tblCellMar>
        <w:top w:w="0" w:type="dxa"/>
        <w:left w:w="0" w:type="dxa"/>
        <w:bottom w:w="0" w:type="dxa"/>
        <w:right w:w="0" w:type="dxa"/>
      </w:tblCellMar>
    </w:tblPr>
  </w:style>
  <w:style w:type="character" w:customStyle="1" w:styleId="20">
    <w:name w:val="標題 2 字元"/>
    <w:basedOn w:val="a0"/>
    <w:link w:val="2"/>
    <w:uiPriority w:val="9"/>
    <w:rsid w:val="000E341B"/>
    <w:rPr>
      <w:rFonts w:ascii="標楷體" w:eastAsia="標楷體" w:hAnsi="標楷體" w:cs="微軟正黑體"/>
      <w:b/>
      <w:szCs w:val="24"/>
    </w:rPr>
  </w:style>
  <w:style w:type="paragraph" w:customStyle="1" w:styleId="class68">
    <w:name w:val="class68"/>
    <w:basedOn w:val="a"/>
    <w:rsid w:val="0005392B"/>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05392B"/>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05392B"/>
    <w:pPr>
      <w:widowControl/>
    </w:pPr>
    <w:rPr>
      <w:rFonts w:ascii="新細明體" w:hAnsi="新細明體" w:cs="新細明體"/>
      <w:kern w:val="0"/>
    </w:rPr>
  </w:style>
  <w:style w:type="character" w:customStyle="1" w:styleId="class27">
    <w:name w:val="class27"/>
    <w:rsid w:val="0005392B"/>
  </w:style>
  <w:style w:type="character" w:customStyle="1" w:styleId="class55">
    <w:name w:val="class55"/>
    <w:rsid w:val="0005392B"/>
  </w:style>
  <w:style w:type="character" w:customStyle="1" w:styleId="class59">
    <w:name w:val="class59"/>
    <w:rsid w:val="0005392B"/>
  </w:style>
  <w:style w:type="character" w:customStyle="1" w:styleId="class65">
    <w:name w:val="class65"/>
    <w:rsid w:val="0005392B"/>
  </w:style>
  <w:style w:type="character" w:customStyle="1" w:styleId="class69">
    <w:name w:val="class69"/>
    <w:rsid w:val="0005392B"/>
  </w:style>
  <w:style w:type="character" w:customStyle="1" w:styleId="class74">
    <w:name w:val="class74"/>
    <w:rsid w:val="0005392B"/>
  </w:style>
  <w:style w:type="character" w:customStyle="1" w:styleId="class78">
    <w:name w:val="class78"/>
    <w:rsid w:val="0005392B"/>
  </w:style>
  <w:style w:type="character" w:customStyle="1" w:styleId="class219">
    <w:name w:val="class219"/>
    <w:rsid w:val="0005392B"/>
  </w:style>
  <w:style w:type="character" w:styleId="af0">
    <w:name w:val="Hyperlink"/>
    <w:basedOn w:val="a0"/>
    <w:uiPriority w:val="99"/>
    <w:unhideWhenUsed/>
    <w:rsid w:val="00FF1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3754">
      <w:bodyDiv w:val="1"/>
      <w:marLeft w:val="0"/>
      <w:marRight w:val="0"/>
      <w:marTop w:val="0"/>
      <w:marBottom w:val="0"/>
      <w:divBdr>
        <w:top w:val="none" w:sz="0" w:space="0" w:color="auto"/>
        <w:left w:val="none" w:sz="0" w:space="0" w:color="auto"/>
        <w:bottom w:val="none" w:sz="0" w:space="0" w:color="auto"/>
        <w:right w:val="none" w:sz="0" w:space="0" w:color="auto"/>
      </w:divBdr>
    </w:div>
    <w:div w:id="249194527">
      <w:bodyDiv w:val="1"/>
      <w:marLeft w:val="0"/>
      <w:marRight w:val="0"/>
      <w:marTop w:val="0"/>
      <w:marBottom w:val="0"/>
      <w:divBdr>
        <w:top w:val="none" w:sz="0" w:space="0" w:color="auto"/>
        <w:left w:val="none" w:sz="0" w:space="0" w:color="auto"/>
        <w:bottom w:val="none" w:sz="0" w:space="0" w:color="auto"/>
        <w:right w:val="none" w:sz="0" w:space="0" w:color="auto"/>
      </w:divBdr>
    </w:div>
    <w:div w:id="340743807">
      <w:bodyDiv w:val="1"/>
      <w:marLeft w:val="0"/>
      <w:marRight w:val="0"/>
      <w:marTop w:val="0"/>
      <w:marBottom w:val="0"/>
      <w:divBdr>
        <w:top w:val="none" w:sz="0" w:space="0" w:color="auto"/>
        <w:left w:val="none" w:sz="0" w:space="0" w:color="auto"/>
        <w:bottom w:val="none" w:sz="0" w:space="0" w:color="auto"/>
        <w:right w:val="none" w:sz="0" w:space="0" w:color="auto"/>
      </w:divBdr>
    </w:div>
    <w:div w:id="656763987">
      <w:bodyDiv w:val="1"/>
      <w:marLeft w:val="0"/>
      <w:marRight w:val="0"/>
      <w:marTop w:val="0"/>
      <w:marBottom w:val="0"/>
      <w:divBdr>
        <w:top w:val="none" w:sz="0" w:space="0" w:color="auto"/>
        <w:left w:val="none" w:sz="0" w:space="0" w:color="auto"/>
        <w:bottom w:val="none" w:sz="0" w:space="0" w:color="auto"/>
        <w:right w:val="none" w:sz="0" w:space="0" w:color="auto"/>
      </w:divBdr>
      <w:divsChild>
        <w:div w:id="1317952573">
          <w:marLeft w:val="0"/>
          <w:marRight w:val="0"/>
          <w:marTop w:val="375"/>
          <w:marBottom w:val="300"/>
          <w:divBdr>
            <w:top w:val="none" w:sz="0" w:space="0" w:color="auto"/>
            <w:left w:val="none" w:sz="0" w:space="0" w:color="auto"/>
            <w:bottom w:val="none" w:sz="0" w:space="0" w:color="auto"/>
            <w:right w:val="none" w:sz="0" w:space="0" w:color="auto"/>
          </w:divBdr>
          <w:divsChild>
            <w:div w:id="1977300461">
              <w:marLeft w:val="0"/>
              <w:marRight w:val="0"/>
              <w:marTop w:val="0"/>
              <w:marBottom w:val="0"/>
              <w:divBdr>
                <w:top w:val="none" w:sz="0" w:space="0" w:color="auto"/>
                <w:left w:val="none" w:sz="0" w:space="0" w:color="auto"/>
                <w:bottom w:val="single" w:sz="6" w:space="0" w:color="999999"/>
                <w:right w:val="none" w:sz="0" w:space="0" w:color="auto"/>
              </w:divBdr>
              <w:divsChild>
                <w:div w:id="1072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4306">
      <w:bodyDiv w:val="1"/>
      <w:marLeft w:val="0"/>
      <w:marRight w:val="0"/>
      <w:marTop w:val="0"/>
      <w:marBottom w:val="0"/>
      <w:divBdr>
        <w:top w:val="none" w:sz="0" w:space="0" w:color="auto"/>
        <w:left w:val="none" w:sz="0" w:space="0" w:color="auto"/>
        <w:bottom w:val="none" w:sz="0" w:space="0" w:color="auto"/>
        <w:right w:val="none" w:sz="0" w:space="0" w:color="auto"/>
      </w:divBdr>
      <w:divsChild>
        <w:div w:id="1727996014">
          <w:marLeft w:val="0"/>
          <w:marRight w:val="0"/>
          <w:marTop w:val="0"/>
          <w:marBottom w:val="0"/>
          <w:divBdr>
            <w:top w:val="none" w:sz="0" w:space="0" w:color="auto"/>
            <w:left w:val="none" w:sz="0" w:space="0" w:color="auto"/>
            <w:bottom w:val="none" w:sz="0" w:space="0" w:color="auto"/>
            <w:right w:val="none" w:sz="0" w:space="0" w:color="auto"/>
          </w:divBdr>
          <w:divsChild>
            <w:div w:id="676812095">
              <w:marLeft w:val="0"/>
              <w:marRight w:val="0"/>
              <w:marTop w:val="0"/>
              <w:marBottom w:val="0"/>
              <w:divBdr>
                <w:top w:val="none" w:sz="0" w:space="0" w:color="auto"/>
                <w:left w:val="none" w:sz="0" w:space="0" w:color="auto"/>
                <w:bottom w:val="none" w:sz="0" w:space="0" w:color="auto"/>
                <w:right w:val="none" w:sz="0" w:space="0" w:color="auto"/>
              </w:divBdr>
              <w:divsChild>
                <w:div w:id="1828204138">
                  <w:marLeft w:val="-225"/>
                  <w:marRight w:val="-225"/>
                  <w:marTop w:val="0"/>
                  <w:marBottom w:val="0"/>
                  <w:divBdr>
                    <w:top w:val="none" w:sz="0" w:space="0" w:color="auto"/>
                    <w:left w:val="none" w:sz="0" w:space="0" w:color="auto"/>
                    <w:bottom w:val="none" w:sz="0" w:space="0" w:color="auto"/>
                    <w:right w:val="none" w:sz="0" w:space="0" w:color="auto"/>
                  </w:divBdr>
                  <w:divsChild>
                    <w:div w:id="705133719">
                      <w:marLeft w:val="0"/>
                      <w:marRight w:val="0"/>
                      <w:marTop w:val="0"/>
                      <w:marBottom w:val="0"/>
                      <w:divBdr>
                        <w:top w:val="none" w:sz="0" w:space="0" w:color="auto"/>
                        <w:left w:val="none" w:sz="0" w:space="0" w:color="auto"/>
                        <w:bottom w:val="none" w:sz="0" w:space="0" w:color="auto"/>
                        <w:right w:val="none" w:sz="0" w:space="0" w:color="auto"/>
                      </w:divBdr>
                      <w:divsChild>
                        <w:div w:id="222179162">
                          <w:marLeft w:val="-225"/>
                          <w:marRight w:val="-225"/>
                          <w:marTop w:val="0"/>
                          <w:marBottom w:val="0"/>
                          <w:divBdr>
                            <w:top w:val="none" w:sz="0" w:space="0" w:color="auto"/>
                            <w:left w:val="none" w:sz="0" w:space="0" w:color="auto"/>
                            <w:bottom w:val="none" w:sz="0" w:space="0" w:color="auto"/>
                            <w:right w:val="none" w:sz="0" w:space="0" w:color="auto"/>
                          </w:divBdr>
                          <w:divsChild>
                            <w:div w:id="1938977593">
                              <w:marLeft w:val="0"/>
                              <w:marRight w:val="0"/>
                              <w:marTop w:val="0"/>
                              <w:marBottom w:val="300"/>
                              <w:divBdr>
                                <w:top w:val="single" w:sz="6" w:space="3" w:color="DDDDDD"/>
                                <w:left w:val="single" w:sz="6" w:space="3" w:color="DDDDDD"/>
                                <w:bottom w:val="single" w:sz="6" w:space="3" w:color="DDDDDD"/>
                                <w:right w:val="single" w:sz="6" w:space="3" w:color="DDDDDD"/>
                              </w:divBdr>
                            </w:div>
                          </w:divsChild>
                        </w:div>
                      </w:divsChild>
                    </w:div>
                  </w:divsChild>
                </w:div>
              </w:divsChild>
            </w:div>
          </w:divsChild>
        </w:div>
      </w:divsChild>
    </w:div>
    <w:div w:id="1103919165">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754470292">
      <w:bodyDiv w:val="1"/>
      <w:marLeft w:val="0"/>
      <w:marRight w:val="0"/>
      <w:marTop w:val="0"/>
      <w:marBottom w:val="0"/>
      <w:divBdr>
        <w:top w:val="none" w:sz="0" w:space="0" w:color="auto"/>
        <w:left w:val="none" w:sz="0" w:space="0" w:color="auto"/>
        <w:bottom w:val="none" w:sz="0" w:space="0" w:color="auto"/>
        <w:right w:val="none" w:sz="0" w:space="0" w:color="auto"/>
      </w:divBdr>
    </w:div>
    <w:div w:id="2123763164">
      <w:bodyDiv w:val="1"/>
      <w:marLeft w:val="0"/>
      <w:marRight w:val="0"/>
      <w:marTop w:val="0"/>
      <w:marBottom w:val="0"/>
      <w:divBdr>
        <w:top w:val="none" w:sz="0" w:space="0" w:color="auto"/>
        <w:left w:val="none" w:sz="0" w:space="0" w:color="auto"/>
        <w:bottom w:val="none" w:sz="0" w:space="0" w:color="auto"/>
        <w:right w:val="none" w:sz="0" w:space="0" w:color="auto"/>
      </w:divBdr>
    </w:div>
    <w:div w:id="21355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orms.office.com/r/2tPhug3yd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1499F0-BE08-4E82-9690-461BC341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2005</Characters>
  <Application>Microsoft Office Word</Application>
  <DocSecurity>0</DocSecurity>
  <Lines>16</Lines>
  <Paragraphs>4</Paragraphs>
  <ScaleCrop>false</ScaleCrop>
  <Company>Microsoft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周亞青</dc:creator>
  <cp:lastModifiedBy>User</cp:lastModifiedBy>
  <cp:revision>3</cp:revision>
  <cp:lastPrinted>2019-11-26T02:20:00Z</cp:lastPrinted>
  <dcterms:created xsi:type="dcterms:W3CDTF">2021-12-03T01:38:00Z</dcterms:created>
  <dcterms:modified xsi:type="dcterms:W3CDTF">2021-12-03T01:38:00Z</dcterms:modified>
</cp:coreProperties>
</file>