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A6" w:rsidRPr="007256C4" w:rsidRDefault="007727A6" w:rsidP="007727A6">
      <w:pPr>
        <w:pStyle w:val="a3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7256C4">
        <w:rPr>
          <w:rFonts w:asciiTheme="majorEastAsia" w:eastAsiaTheme="majorEastAsia" w:hAnsiTheme="majorEastAsia" w:cs="微軟正黑體" w:hint="eastAsia"/>
          <w:b/>
          <w:sz w:val="44"/>
          <w:szCs w:val="44"/>
        </w:rPr>
        <w:t>桃園市立凌雲國中</w:t>
      </w:r>
      <w:r w:rsidRPr="007256C4">
        <w:rPr>
          <w:rFonts w:asciiTheme="majorEastAsia" w:eastAsiaTheme="majorEastAsia" w:hAnsiTheme="majorEastAsia"/>
          <w:b/>
          <w:sz w:val="44"/>
          <w:szCs w:val="44"/>
        </w:rPr>
        <w:t xml:space="preserve"> </w:t>
      </w:r>
      <w:r w:rsidR="007256C4" w:rsidRPr="007256C4">
        <w:rPr>
          <w:rFonts w:asciiTheme="majorEastAsia" w:eastAsiaTheme="majorEastAsia" w:hAnsiTheme="majorEastAsia"/>
          <w:b/>
          <w:sz w:val="44"/>
          <w:szCs w:val="44"/>
        </w:rPr>
        <w:t>110</w:t>
      </w:r>
      <w:r w:rsidRPr="007256C4">
        <w:rPr>
          <w:rFonts w:asciiTheme="majorEastAsia" w:eastAsiaTheme="majorEastAsia" w:hAnsiTheme="majorEastAsia"/>
          <w:b/>
          <w:sz w:val="44"/>
          <w:szCs w:val="44"/>
        </w:rPr>
        <w:t xml:space="preserve"> </w:t>
      </w:r>
      <w:r w:rsidRPr="007256C4">
        <w:rPr>
          <w:rFonts w:asciiTheme="majorEastAsia" w:eastAsiaTheme="majorEastAsia" w:hAnsiTheme="majorEastAsia" w:cs="微軟正黑體" w:hint="eastAsia"/>
          <w:b/>
          <w:sz w:val="44"/>
          <w:szCs w:val="44"/>
        </w:rPr>
        <w:t>學年度教師排課需求申請表</w:t>
      </w:r>
    </w:p>
    <w:p w:rsidR="009C5505" w:rsidRPr="00DC337F" w:rsidRDefault="009C5505">
      <w:pPr>
        <w:pStyle w:val="a3"/>
        <w:rPr>
          <w:rFonts w:ascii="Times New Roman" w:eastAsiaTheme="minorEastAsia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84"/>
        <w:gridCol w:w="1909"/>
        <w:gridCol w:w="431"/>
        <w:gridCol w:w="703"/>
        <w:gridCol w:w="1818"/>
        <w:gridCol w:w="2456"/>
      </w:tblGrid>
      <w:tr w:rsidR="009C5505" w:rsidRPr="00DC337F" w:rsidTr="00573E77">
        <w:trPr>
          <w:trHeight w:val="1304"/>
        </w:trPr>
        <w:tc>
          <w:tcPr>
            <w:tcW w:w="1729" w:type="dxa"/>
            <w:vAlign w:val="center"/>
          </w:tcPr>
          <w:p w:rsidR="00DC337F" w:rsidRPr="00DC337F" w:rsidRDefault="00232225" w:rsidP="00573E77">
            <w:pPr>
              <w:pStyle w:val="TableParagraph"/>
              <w:ind w:left="245" w:right="233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申請人</w:t>
            </w:r>
          </w:p>
          <w:p w:rsidR="009C5505" w:rsidRPr="00DC337F" w:rsidRDefault="00232225" w:rsidP="00573E77">
            <w:pPr>
              <w:pStyle w:val="TableParagraph"/>
              <w:ind w:left="243" w:right="233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簽名</w:t>
            </w:r>
          </w:p>
        </w:tc>
        <w:tc>
          <w:tcPr>
            <w:tcW w:w="2693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="197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職務</w:t>
            </w:r>
          </w:p>
        </w:tc>
        <w:tc>
          <w:tcPr>
            <w:tcW w:w="4274" w:type="dxa"/>
            <w:gridSpan w:val="2"/>
            <w:vAlign w:val="center"/>
          </w:tcPr>
          <w:p w:rsidR="009C5505" w:rsidRPr="00DC337F" w:rsidRDefault="00DC337F" w:rsidP="00DC337F">
            <w:pPr>
              <w:pStyle w:val="TableParagraph"/>
              <w:tabs>
                <w:tab w:val="left" w:pos="1306"/>
                <w:tab w:val="left" w:pos="2427"/>
              </w:tabs>
              <w:ind w:left="106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>行政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ab/>
            </w:r>
            <w:r>
              <w:rPr>
                <w:rFonts w:ascii="Times New Roman" w:eastAsiaTheme="minorEastAsia" w:hAnsi="Times New Roman" w:cs="Times New Roman" w:hint="eastAsia"/>
                <w:w w:val="105"/>
                <w:sz w:val="32"/>
              </w:rPr>
              <w:t xml:space="preserve">  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>導師</w:t>
            </w:r>
            <w:r>
              <w:rPr>
                <w:rFonts w:ascii="Times New Roman" w:eastAsiaTheme="minorEastAsia" w:hAnsi="Times New Roman" w:cs="Times New Roman" w:hint="eastAsia"/>
                <w:w w:val="105"/>
                <w:sz w:val="32"/>
              </w:rPr>
              <w:t xml:space="preserve"> 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>專任</w:t>
            </w:r>
          </w:p>
        </w:tc>
      </w:tr>
      <w:tr w:rsidR="009C5505" w:rsidRPr="00DC337F" w:rsidTr="00DC337F">
        <w:trPr>
          <w:trHeight w:val="4322"/>
        </w:trPr>
        <w:tc>
          <w:tcPr>
            <w:tcW w:w="1729" w:type="dxa"/>
            <w:vAlign w:val="center"/>
          </w:tcPr>
          <w:p w:rsidR="009C5505" w:rsidRPr="00DC337F" w:rsidRDefault="00232225" w:rsidP="00DC337F">
            <w:pPr>
              <w:pStyle w:val="TableParagraph"/>
              <w:ind w:leftChars="-45" w:hangingChars="31" w:hanging="99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申請原因</w:t>
            </w:r>
          </w:p>
        </w:tc>
        <w:tc>
          <w:tcPr>
            <w:tcW w:w="8101" w:type="dxa"/>
            <w:gridSpan w:val="6"/>
          </w:tcPr>
          <w:p w:rsidR="009C5505" w:rsidRDefault="00DC337F" w:rsidP="00DC337F">
            <w:pPr>
              <w:pStyle w:val="TableParagraph"/>
              <w:tabs>
                <w:tab w:val="left" w:pos="469"/>
              </w:tabs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進修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(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檢附課表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)</w:t>
            </w:r>
          </w:p>
          <w:p w:rsidR="009C5505" w:rsidRPr="00DC337F" w:rsidRDefault="00DC337F" w:rsidP="00DC337F">
            <w:pPr>
              <w:pStyle w:val="TableParagraph"/>
              <w:tabs>
                <w:tab w:val="left" w:pos="469"/>
              </w:tabs>
              <w:spacing w:line="276" w:lineRule="auto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公務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(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擔任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職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務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: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      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ab/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，需</w:t>
            </w:r>
            <w:proofErr w:type="gramStart"/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檢附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不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排</w:t>
            </w:r>
            <w:proofErr w:type="gramEnd"/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課時段公文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)</w:t>
            </w:r>
          </w:p>
          <w:p w:rsidR="009C5505" w:rsidRPr="00DC337F" w:rsidRDefault="00DC337F" w:rsidP="00DC337F">
            <w:pPr>
              <w:pStyle w:val="TableParagraph"/>
              <w:tabs>
                <w:tab w:val="left" w:pos="469"/>
              </w:tabs>
              <w:spacing w:line="276" w:lineRule="auto"/>
              <w:ind w:left="108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需長期回診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(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檢附醫生證明正本及門診表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)</w:t>
            </w:r>
          </w:p>
          <w:p w:rsidR="009C5505" w:rsidRPr="00DC337F" w:rsidRDefault="00DC337F" w:rsidP="00DC337F">
            <w:pPr>
              <w:pStyle w:val="TableParagraph"/>
              <w:tabs>
                <w:tab w:val="left" w:pos="469"/>
                <w:tab w:val="left" w:pos="5574"/>
              </w:tabs>
              <w:spacing w:line="276" w:lineRule="auto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其他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 xml:space="preserve"> 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ab/>
            </w:r>
          </w:p>
          <w:p w:rsidR="009C5505" w:rsidRPr="00DC337F" w:rsidRDefault="00232225" w:rsidP="00DC337F">
            <w:pPr>
              <w:pStyle w:val="TableParagraph"/>
              <w:tabs>
                <w:tab w:val="left" w:pos="7099"/>
              </w:tabs>
              <w:spacing w:line="360" w:lineRule="auto"/>
              <w:ind w:left="108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補充說明</w:t>
            </w:r>
            <w:r w:rsidRPr="00DC337F">
              <w:rPr>
                <w:rFonts w:ascii="Times New Roman" w:eastAsiaTheme="minorEastAsia" w:hAnsi="Times New Roman" w:cs="Times New Roman"/>
                <w:sz w:val="32"/>
              </w:rPr>
              <w:t>(</w:t>
            </w:r>
            <w:proofErr w:type="gramStart"/>
            <w:r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無</w:t>
            </w:r>
            <w:r w:rsidRPr="00DC337F">
              <w:rPr>
                <w:rFonts w:ascii="Times New Roman" w:eastAsiaTheme="minorEastAsia" w:hAnsi="Times New Roman" w:cs="Times New Roman"/>
                <w:sz w:val="32"/>
              </w:rPr>
              <w:t>者免</w:t>
            </w:r>
            <w:r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填</w:t>
            </w:r>
            <w:proofErr w:type="gramEnd"/>
            <w:r w:rsidRPr="00DC337F">
              <w:rPr>
                <w:rFonts w:ascii="Times New Roman" w:eastAsiaTheme="minorEastAsia" w:hAnsi="Times New Roman" w:cs="Times New Roman"/>
                <w:sz w:val="32"/>
              </w:rPr>
              <w:t>):</w:t>
            </w:r>
            <w:r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ab/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  </w:t>
            </w:r>
            <w:r w:rsid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br/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9C5505" w:rsidRPr="00DC337F" w:rsidTr="00DC337F">
        <w:trPr>
          <w:trHeight w:val="2160"/>
        </w:trPr>
        <w:tc>
          <w:tcPr>
            <w:tcW w:w="1729" w:type="dxa"/>
            <w:vAlign w:val="center"/>
          </w:tcPr>
          <w:p w:rsidR="009C5505" w:rsidRPr="00DC337F" w:rsidRDefault="00232225" w:rsidP="00DC337F">
            <w:pPr>
              <w:pStyle w:val="TableParagraph"/>
              <w:ind w:left="122" w:right="110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敘明個別排課需求</w:t>
            </w:r>
          </w:p>
        </w:tc>
        <w:tc>
          <w:tcPr>
            <w:tcW w:w="8101" w:type="dxa"/>
            <w:gridSpan w:val="6"/>
          </w:tcPr>
          <w:p w:rsidR="00DC337F" w:rsidRPr="00DC337F" w:rsidRDefault="00DC337F" w:rsidP="007727A6">
            <w:pPr>
              <w:pStyle w:val="TableParagraph"/>
              <w:spacing w:beforeLines="50" w:before="120"/>
              <w:ind w:left="108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sz w:val="32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星期</w:t>
            </w:r>
            <w:r w:rsidR="00F8626E">
              <w:rPr>
                <w:rFonts w:ascii="Times New Roman" w:eastAsiaTheme="minorEastAsia" w:hAnsi="Times New Roman" w:cs="Times New Roman" w:hint="eastAsia"/>
                <w:sz w:val="32"/>
              </w:rPr>
              <w:t xml:space="preserve"> </w:t>
            </w:r>
            <w:r w:rsidR="007727A6" w:rsidRPr="007727A6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，第</w:t>
            </w:r>
            <w:r w:rsidR="00F8626E">
              <w:rPr>
                <w:rFonts w:ascii="Times New Roman" w:eastAsiaTheme="minorEastAsia" w:hAnsi="Times New Roman" w:cs="Times New Roman" w:hint="eastAsia"/>
                <w:sz w:val="32"/>
              </w:rPr>
              <w:t xml:space="preserve"> </w:t>
            </w:r>
            <w:r w:rsidR="007727A6" w:rsidRPr="007727A6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節至第</w:t>
            </w:r>
            <w:r w:rsidR="00F8626E">
              <w:rPr>
                <w:rFonts w:ascii="Times New Roman" w:eastAsiaTheme="minorEastAsia" w:hAnsi="Times New Roman" w:cs="Times New Roman" w:hint="eastAsia"/>
                <w:sz w:val="32"/>
              </w:rPr>
              <w:t xml:space="preserve"> </w:t>
            </w:r>
            <w:r w:rsidR="007727A6" w:rsidRPr="007727A6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節不排課，並詳敘原因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)</w:t>
            </w:r>
          </w:p>
        </w:tc>
      </w:tr>
      <w:tr w:rsidR="009C5505" w:rsidRPr="00DC337F" w:rsidTr="00DC337F">
        <w:trPr>
          <w:trHeight w:val="719"/>
        </w:trPr>
        <w:tc>
          <w:tcPr>
            <w:tcW w:w="2513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承辦人</w:t>
            </w:r>
          </w:p>
        </w:tc>
        <w:tc>
          <w:tcPr>
            <w:tcW w:w="2340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教務主任</w:t>
            </w:r>
          </w:p>
        </w:tc>
        <w:tc>
          <w:tcPr>
            <w:tcW w:w="2521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人事主任</w:t>
            </w:r>
          </w:p>
        </w:tc>
        <w:tc>
          <w:tcPr>
            <w:tcW w:w="2456" w:type="dxa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校</w:t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</w:rPr>
              <w:t xml:space="preserve">    </w:t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</w:rPr>
              <w:t>長</w:t>
            </w:r>
          </w:p>
        </w:tc>
      </w:tr>
      <w:tr w:rsidR="009C5505" w:rsidRPr="00DC337F">
        <w:trPr>
          <w:trHeight w:val="1440"/>
        </w:trPr>
        <w:tc>
          <w:tcPr>
            <w:tcW w:w="2513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  <w:tc>
          <w:tcPr>
            <w:tcW w:w="2340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  <w:tc>
          <w:tcPr>
            <w:tcW w:w="2521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  <w:tc>
          <w:tcPr>
            <w:tcW w:w="2456" w:type="dxa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</w:tr>
    </w:tbl>
    <w:p w:rsidR="009C5505" w:rsidRPr="00DC337F" w:rsidRDefault="009C5505">
      <w:pPr>
        <w:pStyle w:val="a3"/>
        <w:spacing w:before="15"/>
        <w:rPr>
          <w:rFonts w:ascii="Times New Roman" w:eastAsiaTheme="minorEastAsia" w:hAnsi="Times New Roman" w:cs="Times New Roman"/>
          <w:sz w:val="5"/>
        </w:rPr>
      </w:pPr>
    </w:p>
    <w:p w:rsidR="009C5505" w:rsidRPr="00DC337F" w:rsidRDefault="007727A6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rPr>
          <w:rFonts w:ascii="Times New Roman" w:eastAsiaTheme="minorEastAsia" w:hAnsi="Times New Roman" w:cs="Times New Roman"/>
          <w:sz w:val="36"/>
        </w:rPr>
      </w:pPr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依據本校教師排課原則，排課時應</w:t>
      </w:r>
      <w:r>
        <w:rPr>
          <w:rFonts w:ascii="Times New Roman" w:eastAsiaTheme="minorEastAsia" w:hAnsi="Times New Roman" w:cs="Times New Roman" w:hint="eastAsia"/>
          <w:spacing w:val="-8"/>
          <w:sz w:val="36"/>
        </w:rPr>
        <w:t>優先</w:t>
      </w:r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滿足行政、資源</w:t>
      </w:r>
      <w:proofErr w:type="gramStart"/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班綁班</w:t>
      </w:r>
      <w:proofErr w:type="gramEnd"/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、技藝班及場地使用</w:t>
      </w:r>
      <w:r w:rsidR="00EC7C30">
        <w:rPr>
          <w:rFonts w:ascii="Times New Roman" w:eastAsiaTheme="minorEastAsia" w:hAnsi="Times New Roman" w:cs="Times New Roman" w:hint="eastAsia"/>
          <w:spacing w:val="-8"/>
          <w:sz w:val="36"/>
        </w:rPr>
        <w:t>需求</w:t>
      </w:r>
      <w:r w:rsidR="00232225" w:rsidRPr="00DC337F">
        <w:rPr>
          <w:rFonts w:ascii="Times New Roman" w:eastAsiaTheme="minorEastAsia" w:hAnsi="Times New Roman" w:cs="Times New Roman"/>
          <w:spacing w:val="-3"/>
          <w:sz w:val="36"/>
        </w:rPr>
        <w:t>。</w:t>
      </w:r>
    </w:p>
    <w:p w:rsidR="009C5505" w:rsidRPr="00DC337F" w:rsidRDefault="00232225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ind w:right="232"/>
        <w:rPr>
          <w:rFonts w:ascii="Times New Roman" w:eastAsiaTheme="minorEastAsia" w:hAnsi="Times New Roman" w:cs="Times New Roman"/>
          <w:spacing w:val="-8"/>
          <w:sz w:val="36"/>
        </w:rPr>
      </w:pPr>
      <w:r w:rsidRPr="00DC337F">
        <w:rPr>
          <w:rFonts w:ascii="Times New Roman" w:eastAsiaTheme="minorEastAsia" w:hAnsi="Times New Roman" w:cs="Times New Roman"/>
          <w:spacing w:val="-8"/>
          <w:sz w:val="36"/>
        </w:rPr>
        <w:t>能檢附公文證明者，優先協助。經審核不影響學生受教權益及學校整體運作考量後，才予以</w:t>
      </w:r>
      <w:bookmarkStart w:id="0" w:name="_GoBack"/>
      <w:bookmarkEnd w:id="0"/>
      <w:r w:rsidRPr="00DC337F">
        <w:rPr>
          <w:rFonts w:ascii="Times New Roman" w:eastAsiaTheme="minorEastAsia" w:hAnsi="Times New Roman" w:cs="Times New Roman"/>
          <w:spacing w:val="-8"/>
          <w:sz w:val="36"/>
        </w:rPr>
        <w:t>協助排課。</w:t>
      </w:r>
    </w:p>
    <w:p w:rsidR="00DC337F" w:rsidRPr="00DC337F" w:rsidRDefault="00DC337F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ind w:right="232"/>
        <w:rPr>
          <w:rFonts w:ascii="Times New Roman" w:eastAsiaTheme="minorEastAsia" w:hAnsi="Times New Roman" w:cs="Times New Roman"/>
          <w:sz w:val="36"/>
        </w:rPr>
      </w:pPr>
      <w:r w:rsidRPr="00DC337F">
        <w:rPr>
          <w:rFonts w:ascii="Times New Roman" w:eastAsiaTheme="minorEastAsia" w:hAnsi="Times New Roman" w:cs="Times New Roman" w:hint="eastAsia"/>
          <w:sz w:val="36"/>
        </w:rPr>
        <w:t>請務必於</w:t>
      </w:r>
      <w:r w:rsidR="00F8626E">
        <w:rPr>
          <w:rFonts w:ascii="Times New Roman" w:eastAsiaTheme="minorEastAsia" w:hAnsi="Times New Roman" w:cs="Times New Roman" w:hint="eastAsia"/>
          <w:sz w:val="36"/>
        </w:rPr>
        <w:t>7</w:t>
      </w:r>
      <w:r w:rsidRPr="00DC337F">
        <w:rPr>
          <w:rFonts w:ascii="Times New Roman" w:eastAsiaTheme="minorEastAsia" w:hAnsi="Times New Roman" w:cs="Times New Roman" w:hint="eastAsia"/>
          <w:sz w:val="36"/>
        </w:rPr>
        <w:t>/</w:t>
      </w:r>
      <w:r w:rsidR="007256C4">
        <w:rPr>
          <w:rFonts w:ascii="Times New Roman" w:eastAsiaTheme="minorEastAsia" w:hAnsi="Times New Roman" w:cs="Times New Roman"/>
          <w:sz w:val="36"/>
        </w:rPr>
        <w:t>9</w:t>
      </w:r>
      <w:r w:rsidRPr="00DC337F">
        <w:rPr>
          <w:rFonts w:ascii="Times New Roman" w:eastAsiaTheme="minorEastAsia" w:hAnsi="Times New Roman" w:cs="Times New Roman" w:hint="eastAsia"/>
          <w:sz w:val="36"/>
        </w:rPr>
        <w:t>(</w:t>
      </w:r>
      <w:r w:rsidRPr="00DC337F">
        <w:rPr>
          <w:rFonts w:ascii="Times New Roman" w:eastAsiaTheme="minorEastAsia" w:hAnsi="Times New Roman" w:cs="Times New Roman" w:hint="eastAsia"/>
          <w:sz w:val="36"/>
        </w:rPr>
        <w:t>星期五</w:t>
      </w:r>
      <w:r w:rsidRPr="00DC337F">
        <w:rPr>
          <w:rFonts w:ascii="Times New Roman" w:eastAsiaTheme="minorEastAsia" w:hAnsi="Times New Roman" w:cs="Times New Roman" w:hint="eastAsia"/>
          <w:sz w:val="36"/>
        </w:rPr>
        <w:t>)</w:t>
      </w:r>
      <w:r w:rsidRPr="00DC337F">
        <w:rPr>
          <w:rFonts w:ascii="Times New Roman" w:eastAsiaTheme="minorEastAsia" w:hAnsi="Times New Roman" w:cs="Times New Roman" w:hint="eastAsia"/>
          <w:sz w:val="36"/>
        </w:rPr>
        <w:t>下班前交給教學組，將統一陳報主管及鈞長審核。</w:t>
      </w:r>
    </w:p>
    <w:sectPr w:rsidR="00DC337F" w:rsidRPr="00DC337F" w:rsidSect="007343E0">
      <w:type w:val="continuous"/>
      <w:pgSz w:w="11910" w:h="16840"/>
      <w:pgMar w:top="1440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395" w:rsidRDefault="00FD2395" w:rsidP="00F8626E">
      <w:r>
        <w:separator/>
      </w:r>
    </w:p>
  </w:endnote>
  <w:endnote w:type="continuationSeparator" w:id="0">
    <w:p w:rsidR="00FD2395" w:rsidRDefault="00FD2395" w:rsidP="00F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395" w:rsidRDefault="00FD2395" w:rsidP="00F8626E">
      <w:r>
        <w:separator/>
      </w:r>
    </w:p>
  </w:footnote>
  <w:footnote w:type="continuationSeparator" w:id="0">
    <w:p w:rsidR="00FD2395" w:rsidRDefault="00FD2395" w:rsidP="00F8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15F"/>
    <w:multiLevelType w:val="hybridMultilevel"/>
    <w:tmpl w:val="D146E3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C75103"/>
    <w:multiLevelType w:val="hybridMultilevel"/>
    <w:tmpl w:val="70F619BC"/>
    <w:lvl w:ilvl="0" w:tplc="806E9930">
      <w:numFmt w:val="bullet"/>
      <w:lvlText w:val="□"/>
      <w:lvlJc w:val="left"/>
      <w:pPr>
        <w:ind w:left="468" w:hanging="360"/>
      </w:pPr>
      <w:rPr>
        <w:rFonts w:ascii="Arial" w:eastAsia="Arial" w:hAnsi="Arial" w:cs="Arial" w:hint="default"/>
        <w:w w:val="166"/>
        <w:sz w:val="28"/>
        <w:szCs w:val="28"/>
        <w:lang w:val="zh-TW" w:eastAsia="zh-TW" w:bidi="zh-TW"/>
      </w:rPr>
    </w:lvl>
    <w:lvl w:ilvl="1" w:tplc="72DCDFFA">
      <w:numFmt w:val="bullet"/>
      <w:lvlText w:val="•"/>
      <w:lvlJc w:val="left"/>
      <w:pPr>
        <w:ind w:left="1259" w:hanging="360"/>
      </w:pPr>
      <w:rPr>
        <w:rFonts w:hint="default"/>
        <w:lang w:val="zh-TW" w:eastAsia="zh-TW" w:bidi="zh-TW"/>
      </w:rPr>
    </w:lvl>
    <w:lvl w:ilvl="2" w:tplc="001A300E">
      <w:numFmt w:val="bullet"/>
      <w:lvlText w:val="•"/>
      <w:lvlJc w:val="left"/>
      <w:pPr>
        <w:ind w:left="2058" w:hanging="360"/>
      </w:pPr>
      <w:rPr>
        <w:rFonts w:hint="default"/>
        <w:lang w:val="zh-TW" w:eastAsia="zh-TW" w:bidi="zh-TW"/>
      </w:rPr>
    </w:lvl>
    <w:lvl w:ilvl="3" w:tplc="D346A15C">
      <w:numFmt w:val="bullet"/>
      <w:lvlText w:val="•"/>
      <w:lvlJc w:val="left"/>
      <w:pPr>
        <w:ind w:left="2857" w:hanging="360"/>
      </w:pPr>
      <w:rPr>
        <w:rFonts w:hint="default"/>
        <w:lang w:val="zh-TW" w:eastAsia="zh-TW" w:bidi="zh-TW"/>
      </w:rPr>
    </w:lvl>
    <w:lvl w:ilvl="4" w:tplc="AF74698E">
      <w:numFmt w:val="bullet"/>
      <w:lvlText w:val="•"/>
      <w:lvlJc w:val="left"/>
      <w:pPr>
        <w:ind w:left="3656" w:hanging="360"/>
      </w:pPr>
      <w:rPr>
        <w:rFonts w:hint="default"/>
        <w:lang w:val="zh-TW" w:eastAsia="zh-TW" w:bidi="zh-TW"/>
      </w:rPr>
    </w:lvl>
    <w:lvl w:ilvl="5" w:tplc="D832B22A">
      <w:numFmt w:val="bullet"/>
      <w:lvlText w:val="•"/>
      <w:lvlJc w:val="left"/>
      <w:pPr>
        <w:ind w:left="4456" w:hanging="360"/>
      </w:pPr>
      <w:rPr>
        <w:rFonts w:hint="default"/>
        <w:lang w:val="zh-TW" w:eastAsia="zh-TW" w:bidi="zh-TW"/>
      </w:rPr>
    </w:lvl>
    <w:lvl w:ilvl="6" w:tplc="8BEC7162">
      <w:numFmt w:val="bullet"/>
      <w:lvlText w:val="•"/>
      <w:lvlJc w:val="left"/>
      <w:pPr>
        <w:ind w:left="5255" w:hanging="360"/>
      </w:pPr>
      <w:rPr>
        <w:rFonts w:hint="default"/>
        <w:lang w:val="zh-TW" w:eastAsia="zh-TW" w:bidi="zh-TW"/>
      </w:rPr>
    </w:lvl>
    <w:lvl w:ilvl="7" w:tplc="272AD77E">
      <w:numFmt w:val="bullet"/>
      <w:lvlText w:val="•"/>
      <w:lvlJc w:val="left"/>
      <w:pPr>
        <w:ind w:left="6054" w:hanging="360"/>
      </w:pPr>
      <w:rPr>
        <w:rFonts w:hint="default"/>
        <w:lang w:val="zh-TW" w:eastAsia="zh-TW" w:bidi="zh-TW"/>
      </w:rPr>
    </w:lvl>
    <w:lvl w:ilvl="8" w:tplc="BF908204">
      <w:numFmt w:val="bullet"/>
      <w:lvlText w:val="•"/>
      <w:lvlJc w:val="left"/>
      <w:pPr>
        <w:ind w:left="6853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4FC4AD2"/>
    <w:multiLevelType w:val="hybridMultilevel"/>
    <w:tmpl w:val="4B6CD1AE"/>
    <w:lvl w:ilvl="0" w:tplc="F97A87B2">
      <w:numFmt w:val="bullet"/>
      <w:lvlText w:val="※"/>
      <w:lvlJc w:val="left"/>
      <w:pPr>
        <w:ind w:left="652" w:hanging="5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5"/>
    <w:rsid w:val="00232225"/>
    <w:rsid w:val="00573E77"/>
    <w:rsid w:val="007256C4"/>
    <w:rsid w:val="007343E0"/>
    <w:rsid w:val="007727A6"/>
    <w:rsid w:val="009C5505"/>
    <w:rsid w:val="00AB2F95"/>
    <w:rsid w:val="00CF4FD5"/>
    <w:rsid w:val="00DC337F"/>
    <w:rsid w:val="00EC7C30"/>
    <w:rsid w:val="00F8626E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44490"/>
  <w15:docId w15:val="{B40D652A-88D7-4295-A9A3-E98D5C70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7C3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武漢國中100學年度教師排課需求申請表</dc:title>
  <dc:creator>Admin</dc:creator>
  <cp:lastModifiedBy>User</cp:lastModifiedBy>
  <cp:revision>2</cp:revision>
  <cp:lastPrinted>2020-07-02T08:45:00Z</cp:lastPrinted>
  <dcterms:created xsi:type="dcterms:W3CDTF">2021-06-21T00:36:00Z</dcterms:created>
  <dcterms:modified xsi:type="dcterms:W3CDTF">2021-06-21T00:36:00Z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