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B7" w:rsidRPr="00B03636" w:rsidRDefault="004203BF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桃園市政府員工健康檢查</w:t>
      </w:r>
      <w:r w:rsidR="009C4F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優惠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13"/>
        <w:gridCol w:w="4111"/>
        <w:gridCol w:w="1105"/>
        <w:gridCol w:w="1134"/>
        <w:gridCol w:w="1305"/>
        <w:gridCol w:w="1170"/>
      </w:tblGrid>
      <w:tr w:rsidR="00021FB7" w:rsidRPr="006959A3" w:rsidTr="00DF0550">
        <w:trPr>
          <w:trHeight w:val="393"/>
          <w:jc w:val="center"/>
        </w:trPr>
        <w:tc>
          <w:tcPr>
            <w:tcW w:w="1513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21FB7" w:rsidRPr="00B4266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,</w:t>
            </w: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000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A9271D" w:rsidTr="00DF0550">
        <w:trPr>
          <w:trHeight w:val="41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基本身體測量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110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Neut)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41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糞便常規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28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幽門桿菌糞便抗原檢查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21FB7" w:rsidRPr="00F722CE" w:rsidTr="00DF0550">
        <w:trPr>
          <w:trHeight w:val="47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眼壓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肝膽功能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/>
                <w:kern w:val="0"/>
              </w:rPr>
              <w:t>血清麩胺酸丙酮酸轉胺基脢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/>
                <w:kern w:val="0"/>
              </w:rPr>
              <w:t>血清麩胺酸苯醋酸轉胺基脢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8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r w:rsidRPr="004F4FE3">
              <w:rPr>
                <w:rFonts w:ascii="Arial" w:eastAsia="標楷體" w:hAnsi="Arial" w:cs="Arial"/>
                <w:kern w:val="0"/>
              </w:rPr>
              <w:t>麩胺轉酸脢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/>
                <w:kern w:val="0"/>
              </w:rPr>
              <w:t>鹼性磷酯脢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/>
                <w:kern w:val="0"/>
              </w:rPr>
              <w:t>總蛋白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0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9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545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腎功能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r w:rsidRPr="004F4FE3">
              <w:rPr>
                <w:rFonts w:ascii="Arial" w:eastAsia="標楷體" w:hAnsi="Arial" w:cs="Arial"/>
                <w:kern w:val="0"/>
              </w:rPr>
              <w:t>肌酸肝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0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/>
                <w:kern w:val="0"/>
              </w:rPr>
              <w:t>血中尿素氮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/>
                <w:kern w:val="0"/>
              </w:rPr>
              <w:t>尿酸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糖尿病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/>
                <w:kern w:val="0"/>
              </w:rPr>
              <w:t>飯前血糖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56CC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7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r w:rsidRPr="004F4FE3">
              <w:rPr>
                <w:rFonts w:ascii="Arial" w:eastAsia="標楷體" w:hAnsi="Arial" w:cs="Arial"/>
                <w:kern w:val="0"/>
              </w:rPr>
              <w:t>醣化血色素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85F6F" w:rsidRPr="00F56CCA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28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血脂肪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/>
                <w:kern w:val="0"/>
              </w:rPr>
              <w:t>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/>
                <w:kern w:val="0"/>
              </w:rPr>
              <w:t>三酸甘油脂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58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/>
                <w:kern w:val="0"/>
              </w:rPr>
              <w:t>高密度脂蛋白膽固醇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/>
                <w:kern w:val="0"/>
              </w:rPr>
              <w:t>低密度脂蛋白膽固醇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hsC-RP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tcBorders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型肝炎表面抗原</w:t>
            </w:r>
            <w:r w:rsidRPr="004F4FE3">
              <w:rPr>
                <w:rFonts w:ascii="Arial" w:eastAsia="標楷體" w:hAnsi="Arial" w:cs="Arial"/>
                <w:kern w:val="0"/>
              </w:rPr>
              <w:t>HBsAg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>HCV Ab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5F6F" w:rsidRPr="001B3F36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4110"/>
        <w:gridCol w:w="1134"/>
        <w:gridCol w:w="1134"/>
        <w:gridCol w:w="1276"/>
        <w:gridCol w:w="1134"/>
      </w:tblGrid>
      <w:tr w:rsidR="000468E2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lastRenderedPageBreak/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0468E2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F45EC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</w:tr>
      <w:tr w:rsidR="000468E2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維生素</w:t>
            </w:r>
            <w:r w:rsidRPr="004F4FE3">
              <w:rPr>
                <w:rFonts w:ascii="Arial" w:eastAsia="標楷體" w:hAnsi="Arial" w:cs="Arial"/>
                <w:kern w:val="0"/>
              </w:rPr>
              <w:t>Vit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A43E18" w:rsidRDefault="000468E2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碳-13尿素呼氣試驗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1338D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D53DF3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5349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磁振造影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頭頸動脈及全腦磁振造影或全脊椎磁振造影</w:t>
            </w:r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/>
              </w:rPr>
              <w:t>擇一</w:t>
            </w:r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68E2" w:rsidRPr="00B440C1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A9271D" w:rsidRDefault="00F91900">
      <w:r w:rsidRPr="00F91900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15.05pt;margin-top:596.15pt;width:543.75pt;height:153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<v:textbox>
              <w:txbxContent>
                <w:p w:rsidR="00925CF9" w:rsidRDefault="00925CF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</w:t>
                  </w:r>
                  <w:r w:rsidRPr="00BF1AD0">
                    <w:rPr>
                      <w:rFonts w:eastAsia="標楷體" w:hAnsi="標楷體"/>
                    </w:rPr>
                    <w:t>加選低輻射劑量胸部電腦斷層</w:t>
                  </w:r>
                  <w:r w:rsidRPr="00925CF9">
                    <w:rPr>
                      <w:rFonts w:ascii="標楷體" w:eastAsia="標楷體" w:hAnsi="標楷體" w:hint="eastAsia"/>
                    </w:rPr>
                    <w:t>：4,200元</w:t>
                  </w:r>
                </w:p>
                <w:p w:rsidR="00341F06" w:rsidRDefault="00341F0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※提供預約名額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0"/>
                    <w:gridCol w:w="992"/>
                    <w:gridCol w:w="992"/>
                    <w:gridCol w:w="1134"/>
                    <w:gridCol w:w="992"/>
                    <w:gridCol w:w="993"/>
                    <w:gridCol w:w="2840"/>
                  </w:tblGrid>
                  <w:tr w:rsidR="00341F06" w:rsidRPr="00ED6311" w:rsidTr="000468E2">
                    <w:trPr>
                      <w:trHeight w:val="407"/>
                    </w:trPr>
                    <w:tc>
                      <w:tcPr>
                        <w:tcW w:w="22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方案及名額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星期三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星期四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星期五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備註</w:t>
                        </w:r>
                      </w:p>
                    </w:tc>
                  </w:tr>
                  <w:tr w:rsidR="00341F06" w:rsidRPr="00ED6311" w:rsidTr="000468E2">
                    <w:trPr>
                      <w:trHeight w:val="392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優質健檢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-3,500元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5人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2840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須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於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個工作天前預約</w:t>
                        </w:r>
                      </w:p>
                    </w:tc>
                  </w:tr>
                  <w:tr w:rsidR="00341F06" w:rsidRPr="00ED6311" w:rsidTr="000468E2">
                    <w:trPr>
                      <w:trHeight w:val="412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優質健檢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-7,000元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2840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  <w:tr w:rsidR="00341F06" w:rsidRPr="00ED6311" w:rsidTr="000468E2">
                    <w:trPr>
                      <w:trHeight w:val="407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護腦健檢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須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於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BF1880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個工作天前預約</w:t>
                        </w:r>
                      </w:p>
                    </w:tc>
                  </w:tr>
                  <w:tr w:rsidR="00341F06" w:rsidRPr="00ED6311" w:rsidTr="000468E2">
                    <w:trPr>
                      <w:trHeight w:val="407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護腸胃健檢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須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於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BF1880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7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個工作天前預約</w:t>
                        </w:r>
                      </w:p>
                    </w:tc>
                  </w:tr>
                </w:tbl>
                <w:p w:rsidR="00341F06" w:rsidRPr="00925CF9" w:rsidRDefault="00341F06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DF0550" w:rsidRDefault="00DF0550"/>
    <w:p w:rsidR="00DF0550" w:rsidRDefault="00DF0550"/>
    <w:p w:rsidR="00DF0550" w:rsidRDefault="00DF0550"/>
    <w:p w:rsidR="00DF0550" w:rsidRDefault="00DF0550"/>
    <w:p w:rsidR="00DF0550" w:rsidRDefault="00DF0550"/>
    <w:p w:rsidR="00BF1AD0" w:rsidRPr="00BF1AD0" w:rsidRDefault="00BF1AD0" w:rsidP="00CF74F5">
      <w:pPr>
        <w:rPr>
          <w:rFonts w:ascii="標楷體" w:eastAsia="標楷體" w:hAnsi="標楷體"/>
        </w:rPr>
      </w:pPr>
    </w:p>
    <w:sectPr w:rsidR="00BF1AD0" w:rsidRPr="00BF1AD0" w:rsidSect="00DF0550">
      <w:headerReference w:type="default" r:id="rId7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33" w:rsidRDefault="00D73533">
      <w:r>
        <w:separator/>
      </w:r>
    </w:p>
  </w:endnote>
  <w:endnote w:type="continuationSeparator" w:id="0">
    <w:p w:rsidR="00D73533" w:rsidRDefault="00D7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33" w:rsidRDefault="00D73533">
      <w:r>
        <w:separator/>
      </w:r>
    </w:p>
  </w:footnote>
  <w:footnote w:type="continuationSeparator" w:id="0">
    <w:p w:rsidR="00D73533" w:rsidRDefault="00D7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44" w:rsidRDefault="0021214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609090" cy="335280"/>
          <wp:effectExtent l="0" t="0" r="0" b="7620"/>
          <wp:wrapNone/>
          <wp:docPr id="1" name="圖片 16" descr="華康中特體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華康中特體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64D"/>
    <w:rsid w:val="00016F46"/>
    <w:rsid w:val="00021FB7"/>
    <w:rsid w:val="00030B5C"/>
    <w:rsid w:val="00036A44"/>
    <w:rsid w:val="000468E2"/>
    <w:rsid w:val="000C32CF"/>
    <w:rsid w:val="000F5602"/>
    <w:rsid w:val="000F74A6"/>
    <w:rsid w:val="00120F46"/>
    <w:rsid w:val="00133436"/>
    <w:rsid w:val="001539BE"/>
    <w:rsid w:val="0017428B"/>
    <w:rsid w:val="00177E32"/>
    <w:rsid w:val="00191566"/>
    <w:rsid w:val="001D46EE"/>
    <w:rsid w:val="001E7E68"/>
    <w:rsid w:val="0020177E"/>
    <w:rsid w:val="0021214A"/>
    <w:rsid w:val="002173E3"/>
    <w:rsid w:val="00257274"/>
    <w:rsid w:val="0032088F"/>
    <w:rsid w:val="003329DC"/>
    <w:rsid w:val="00341F06"/>
    <w:rsid w:val="00345D49"/>
    <w:rsid w:val="00366774"/>
    <w:rsid w:val="00370C99"/>
    <w:rsid w:val="004203BF"/>
    <w:rsid w:val="00426390"/>
    <w:rsid w:val="00434056"/>
    <w:rsid w:val="004357CC"/>
    <w:rsid w:val="00440F0C"/>
    <w:rsid w:val="004431EF"/>
    <w:rsid w:val="004509C5"/>
    <w:rsid w:val="00456F58"/>
    <w:rsid w:val="004B7983"/>
    <w:rsid w:val="004F4FE3"/>
    <w:rsid w:val="00583A88"/>
    <w:rsid w:val="00596501"/>
    <w:rsid w:val="005C764D"/>
    <w:rsid w:val="005E1804"/>
    <w:rsid w:val="005E6689"/>
    <w:rsid w:val="005F0C70"/>
    <w:rsid w:val="005F0F7F"/>
    <w:rsid w:val="005F52DA"/>
    <w:rsid w:val="00603720"/>
    <w:rsid w:val="00604ECE"/>
    <w:rsid w:val="00654EC1"/>
    <w:rsid w:val="00694156"/>
    <w:rsid w:val="006A49F3"/>
    <w:rsid w:val="006B422E"/>
    <w:rsid w:val="00703BA7"/>
    <w:rsid w:val="00711EBD"/>
    <w:rsid w:val="00815933"/>
    <w:rsid w:val="00872F7B"/>
    <w:rsid w:val="008A0704"/>
    <w:rsid w:val="008A3C1B"/>
    <w:rsid w:val="008B571D"/>
    <w:rsid w:val="008E4CAF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B03636"/>
    <w:rsid w:val="00B31BC2"/>
    <w:rsid w:val="00B4266D"/>
    <w:rsid w:val="00B438F4"/>
    <w:rsid w:val="00BA0D67"/>
    <w:rsid w:val="00BD5154"/>
    <w:rsid w:val="00BD557F"/>
    <w:rsid w:val="00BF1880"/>
    <w:rsid w:val="00BF1AD0"/>
    <w:rsid w:val="00BF2562"/>
    <w:rsid w:val="00C439F2"/>
    <w:rsid w:val="00C66200"/>
    <w:rsid w:val="00C96D65"/>
    <w:rsid w:val="00CF74F5"/>
    <w:rsid w:val="00D1666B"/>
    <w:rsid w:val="00D32248"/>
    <w:rsid w:val="00D50112"/>
    <w:rsid w:val="00D50A2B"/>
    <w:rsid w:val="00D725C0"/>
    <w:rsid w:val="00D73533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F144BA"/>
    <w:rsid w:val="00F24104"/>
    <w:rsid w:val="00F26A15"/>
    <w:rsid w:val="00F41179"/>
    <w:rsid w:val="00F4249C"/>
    <w:rsid w:val="00F50896"/>
    <w:rsid w:val="00F60DDC"/>
    <w:rsid w:val="00F74181"/>
    <w:rsid w:val="00F842B6"/>
    <w:rsid w:val="00F85F6F"/>
    <w:rsid w:val="00F91900"/>
    <w:rsid w:val="00FF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2F42</cp:lastModifiedBy>
  <cp:revision>2</cp:revision>
  <cp:lastPrinted>2019-04-02T08:10:00Z</cp:lastPrinted>
  <dcterms:created xsi:type="dcterms:W3CDTF">2019-04-10T05:57:00Z</dcterms:created>
  <dcterms:modified xsi:type="dcterms:W3CDTF">2019-04-10T05:57:00Z</dcterms:modified>
</cp:coreProperties>
</file>