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4811" w14:textId="77777777" w:rsidR="00171F8E" w:rsidRDefault="00B76C97">
      <w:pPr>
        <w:snapToGrid w:val="0"/>
        <w:spacing w:after="360" w:line="240" w:lineRule="atLeast"/>
        <w:jc w:val="center"/>
      </w:pPr>
      <w:r>
        <w:rPr>
          <w:rFonts w:ascii="標楷體" w:eastAsia="標楷體" w:hAnsi="標楷體" w:cs="Arial"/>
          <w:b/>
          <w:sz w:val="28"/>
          <w:szCs w:val="28"/>
        </w:rPr>
        <w:t>臺北市立中山女子高級中學</w:t>
      </w:r>
      <w:r>
        <w:rPr>
          <w:rFonts w:ascii="標楷體" w:eastAsia="標楷體" w:hAnsi="標楷體" w:cs="Book Antiqua"/>
          <w:b/>
          <w:sz w:val="28"/>
          <w:szCs w:val="28"/>
        </w:rPr>
        <w:t>113</w:t>
      </w:r>
      <w:r>
        <w:rPr>
          <w:rFonts w:ascii="標楷體" w:eastAsia="標楷體" w:hAnsi="標楷體" w:cs="Arial"/>
          <w:b/>
          <w:sz w:val="28"/>
          <w:szCs w:val="28"/>
        </w:rPr>
        <w:t>學年度「</w:t>
      </w:r>
      <w:r>
        <w:rPr>
          <w:rFonts w:ascii="標楷體" w:eastAsia="標楷體" w:hAnsi="標楷體" w:cs="Arial"/>
          <w:b/>
          <w:color w:val="000000"/>
          <w:sz w:val="28"/>
          <w:szCs w:val="28"/>
        </w:rPr>
        <w:t>楓樹之下</w:t>
      </w:r>
      <w:r>
        <w:rPr>
          <w:rFonts w:ascii="標楷體" w:eastAsia="標楷體" w:hAnsi="標楷體" w:cs="Arial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Arial"/>
          <w:b/>
          <w:color w:val="000000"/>
          <w:sz w:val="28"/>
          <w:szCs w:val="28"/>
        </w:rPr>
        <w:t>廉影共行</w:t>
      </w:r>
      <w:proofErr w:type="gramEnd"/>
      <w:r>
        <w:rPr>
          <w:rFonts w:ascii="標楷體" w:eastAsia="標楷體" w:hAnsi="標楷體" w:cs="Arial"/>
          <w:b/>
          <w:sz w:val="28"/>
          <w:szCs w:val="28"/>
        </w:rPr>
        <w:t>」</w:t>
      </w:r>
    </w:p>
    <w:p w14:paraId="6B867B6E" w14:textId="77777777" w:rsidR="00171F8E" w:rsidRDefault="00B76C97">
      <w:pPr>
        <w:snapToGrid w:val="0"/>
        <w:spacing w:after="360" w:line="240" w:lineRule="atLeast"/>
        <w:jc w:val="center"/>
      </w:pPr>
      <w:r>
        <w:rPr>
          <w:rFonts w:ascii="標楷體" w:eastAsia="標楷體" w:hAnsi="標楷體" w:cs="Arial"/>
          <w:b/>
          <w:sz w:val="28"/>
          <w:szCs w:val="28"/>
        </w:rPr>
        <w:t>－國中女性數理資優科學營實施計畫</w:t>
      </w:r>
    </w:p>
    <w:p w14:paraId="213A2133" w14:textId="77777777" w:rsidR="00171F8E" w:rsidRDefault="00B76C97">
      <w:pPr>
        <w:snapToGrid w:val="0"/>
        <w:spacing w:after="180" w:line="276" w:lineRule="auto"/>
        <w:jc w:val="both"/>
      </w:pPr>
      <w:r>
        <w:rPr>
          <w:rFonts w:ascii="標楷體" w:eastAsia="標楷體" w:hAnsi="標楷體"/>
          <w:b/>
          <w:bCs/>
          <w:szCs w:val="24"/>
        </w:rPr>
        <w:t>一、依</w:t>
      </w:r>
      <w:r>
        <w:rPr>
          <w:rFonts w:ascii="標楷體" w:eastAsia="標楷體" w:hAnsi="標楷體" w:cs="Book Antiqua"/>
          <w:b/>
          <w:bCs/>
          <w:szCs w:val="24"/>
        </w:rPr>
        <w:t xml:space="preserve">    </w:t>
      </w:r>
      <w:r>
        <w:rPr>
          <w:rFonts w:ascii="標楷體" w:eastAsia="標楷體" w:hAnsi="標楷體"/>
          <w:b/>
          <w:bCs/>
          <w:szCs w:val="24"/>
        </w:rPr>
        <w:t>據</w:t>
      </w:r>
    </w:p>
    <w:p w14:paraId="4E186D48" w14:textId="77777777" w:rsidR="00171F8E" w:rsidRDefault="00B76C97">
      <w:pPr>
        <w:snapToGrid w:val="0"/>
        <w:spacing w:after="180" w:line="276" w:lineRule="auto"/>
        <w:ind w:left="1188" w:hanging="708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（一）臺北市資優教育白皮書</w:t>
      </w:r>
    </w:p>
    <w:p w14:paraId="1A252F23" w14:textId="77777777" w:rsidR="00171F8E" w:rsidRDefault="00B76C97">
      <w:pPr>
        <w:snapToGrid w:val="0"/>
        <w:spacing w:after="180" w:line="276" w:lineRule="auto"/>
        <w:ind w:left="1188" w:hanging="708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（二）本校數理資優班</w:t>
      </w:r>
      <w:r>
        <w:rPr>
          <w:rFonts w:ascii="標楷體" w:eastAsia="標楷體" w:hAnsi="標楷體" w:cs="Book Antiqua"/>
          <w:szCs w:val="24"/>
        </w:rPr>
        <w:t>113</w:t>
      </w:r>
      <w:r>
        <w:rPr>
          <w:rFonts w:ascii="標楷體" w:eastAsia="標楷體" w:hAnsi="標楷體" w:cs="Book Antiqua"/>
          <w:szCs w:val="24"/>
        </w:rPr>
        <w:t>學年度工作計畫</w:t>
      </w:r>
    </w:p>
    <w:p w14:paraId="1F8E0C3C" w14:textId="77777777" w:rsidR="00171F8E" w:rsidRDefault="00B76C97">
      <w:pPr>
        <w:snapToGrid w:val="0"/>
        <w:spacing w:after="180" w:line="276" w:lineRule="auto"/>
        <w:ind w:left="1188" w:hanging="708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 xml:space="preserve"> (</w:t>
      </w:r>
      <w:r>
        <w:rPr>
          <w:rFonts w:ascii="標楷體" w:eastAsia="標楷體" w:hAnsi="標楷體" w:cs="Arial"/>
          <w:szCs w:val="24"/>
        </w:rPr>
        <w:t>三</w:t>
      </w:r>
      <w:r>
        <w:rPr>
          <w:rFonts w:ascii="標楷體" w:eastAsia="標楷體" w:hAnsi="標楷體" w:cs="Arial"/>
          <w:szCs w:val="24"/>
        </w:rPr>
        <w:t>) 113.9.10</w:t>
      </w:r>
      <w:r>
        <w:rPr>
          <w:rFonts w:ascii="標楷體" w:eastAsia="標楷體" w:hAnsi="標楷體" w:cs="Arial"/>
          <w:szCs w:val="24"/>
        </w:rPr>
        <w:t>本校期初數理資優班教學研究會會議決議</w:t>
      </w:r>
    </w:p>
    <w:p w14:paraId="27782E51" w14:textId="77777777" w:rsidR="00171F8E" w:rsidRDefault="00B76C97">
      <w:pPr>
        <w:snapToGrid w:val="0"/>
        <w:spacing w:after="180" w:line="276" w:lineRule="auto"/>
        <w:ind w:left="541" w:hanging="541"/>
      </w:pPr>
      <w:r>
        <w:rPr>
          <w:rFonts w:ascii="標楷體" w:eastAsia="標楷體" w:hAnsi="標楷體" w:cs="Arial"/>
          <w:b/>
          <w:szCs w:val="24"/>
        </w:rPr>
        <w:t>二、目</w:t>
      </w:r>
      <w:r>
        <w:rPr>
          <w:rFonts w:ascii="標楷體" w:eastAsia="標楷體" w:hAnsi="標楷體" w:cs="Arial"/>
          <w:b/>
          <w:szCs w:val="24"/>
        </w:rPr>
        <w:t xml:space="preserve">    </w:t>
      </w:r>
      <w:r>
        <w:rPr>
          <w:rFonts w:ascii="標楷體" w:eastAsia="標楷體" w:hAnsi="標楷體" w:cs="Arial"/>
          <w:b/>
          <w:szCs w:val="24"/>
        </w:rPr>
        <w:t>的</w:t>
      </w:r>
    </w:p>
    <w:p w14:paraId="4895AF12" w14:textId="77777777" w:rsidR="00171F8E" w:rsidRDefault="00B76C97">
      <w:pPr>
        <w:snapToGrid w:val="0"/>
        <w:spacing w:after="180" w:line="276" w:lineRule="auto"/>
        <w:ind w:left="482"/>
      </w:pPr>
      <w:r>
        <w:rPr>
          <w:rFonts w:ascii="標楷體" w:eastAsia="標楷體" w:hAnsi="標楷體" w:cs="Book Antiqua"/>
          <w:szCs w:val="24"/>
        </w:rPr>
        <w:t>提供具</w:t>
      </w:r>
      <w:proofErr w:type="gramStart"/>
      <w:r>
        <w:rPr>
          <w:rFonts w:ascii="標楷體" w:eastAsia="標楷體" w:hAnsi="標楷體" w:cs="Book Antiqua"/>
          <w:szCs w:val="24"/>
        </w:rPr>
        <w:t>科學潛</w:t>
      </w:r>
      <w:proofErr w:type="gramEnd"/>
      <w:r>
        <w:rPr>
          <w:rFonts w:ascii="標楷體" w:eastAsia="標楷體" w:hAnsi="標楷體" w:cs="Book Antiqua"/>
          <w:szCs w:val="24"/>
        </w:rPr>
        <w:t>質、科學熱忱之國中女性數理資優學生從「做中學」之學習機會，</w:t>
      </w:r>
      <w:r>
        <w:rPr>
          <w:rFonts w:ascii="標楷體" w:eastAsia="標楷體" w:hAnsi="標楷體"/>
        </w:rPr>
        <w:t>透</w:t>
      </w:r>
    </w:p>
    <w:p w14:paraId="316A109E" w14:textId="77777777" w:rsidR="00171F8E" w:rsidRDefault="00B76C97">
      <w:pPr>
        <w:snapToGrid w:val="0"/>
        <w:spacing w:after="180" w:line="276" w:lineRule="auto"/>
        <w:ind w:left="482"/>
      </w:pPr>
      <w:r>
        <w:rPr>
          <w:rFonts w:ascii="標楷體" w:eastAsia="標楷體" w:hAnsi="標楷體"/>
        </w:rPr>
        <w:t>過有趣的實作方式學習科普新知，將科學融入生活，激發國中女生對數理的熱忱。</w:t>
      </w:r>
    </w:p>
    <w:p w14:paraId="4D0C5763" w14:textId="77777777" w:rsidR="00171F8E" w:rsidRDefault="00B76C97">
      <w:pPr>
        <w:snapToGrid w:val="0"/>
        <w:spacing w:after="180" w:line="276" w:lineRule="auto"/>
        <w:ind w:left="541" w:hanging="541"/>
      </w:pPr>
      <w:r>
        <w:rPr>
          <w:rFonts w:ascii="標楷體" w:eastAsia="標楷體" w:hAnsi="標楷體" w:cs="Arial"/>
          <w:b/>
          <w:szCs w:val="24"/>
        </w:rPr>
        <w:t>三、主辦單位：</w:t>
      </w:r>
      <w:r>
        <w:rPr>
          <w:rFonts w:ascii="標楷體" w:eastAsia="標楷體" w:hAnsi="標楷體" w:cs="Book Antiqua"/>
          <w:szCs w:val="24"/>
        </w:rPr>
        <w:t>臺北市立中山女子高級中學</w:t>
      </w:r>
    </w:p>
    <w:p w14:paraId="6D815092" w14:textId="77777777" w:rsidR="00171F8E" w:rsidRDefault="00B76C97">
      <w:pPr>
        <w:snapToGrid w:val="0"/>
        <w:spacing w:after="180" w:line="276" w:lineRule="auto"/>
        <w:ind w:left="541" w:hanging="541"/>
      </w:pPr>
      <w:r>
        <w:rPr>
          <w:rFonts w:ascii="標楷體" w:eastAsia="標楷體" w:hAnsi="標楷體" w:cs="Arial"/>
          <w:b/>
          <w:szCs w:val="24"/>
        </w:rPr>
        <w:t>四、活動對象及人數：</w:t>
      </w:r>
    </w:p>
    <w:p w14:paraId="14FCE88D" w14:textId="77777777" w:rsidR="00171F8E" w:rsidRDefault="00B76C97">
      <w:pPr>
        <w:numPr>
          <w:ilvl w:val="0"/>
          <w:numId w:val="1"/>
        </w:numPr>
        <w:snapToGrid w:val="0"/>
        <w:spacing w:after="180" w:line="276" w:lineRule="auto"/>
      </w:pPr>
      <w:r>
        <w:rPr>
          <w:rFonts w:ascii="標楷體" w:eastAsia="標楷體" w:hAnsi="標楷體" w:cs="Arial"/>
          <w:szCs w:val="24"/>
        </w:rPr>
        <w:t>活動對象：符合下列條件之</w:t>
      </w:r>
      <w:proofErr w:type="gramStart"/>
      <w:r>
        <w:rPr>
          <w:rFonts w:ascii="標楷體" w:eastAsia="標楷體" w:hAnsi="標楷體" w:cs="Arial"/>
          <w:szCs w:val="24"/>
        </w:rPr>
        <w:t>一</w:t>
      </w:r>
      <w:proofErr w:type="gramEnd"/>
      <w:r>
        <w:rPr>
          <w:rFonts w:ascii="標楷體" w:eastAsia="標楷體" w:hAnsi="標楷體" w:cs="Arial"/>
          <w:szCs w:val="24"/>
        </w:rPr>
        <w:t>者可報名</w:t>
      </w:r>
    </w:p>
    <w:p w14:paraId="45723846" w14:textId="77777777" w:rsidR="00171F8E" w:rsidRDefault="00B76C97">
      <w:pPr>
        <w:numPr>
          <w:ilvl w:val="3"/>
          <w:numId w:val="2"/>
        </w:numPr>
        <w:snapToGrid w:val="0"/>
        <w:spacing w:after="180" w:line="276" w:lineRule="auto"/>
      </w:pPr>
      <w:r>
        <w:rPr>
          <w:rFonts w:ascii="標楷體" w:eastAsia="標楷體" w:hAnsi="標楷體" w:cs="Arial"/>
          <w:szCs w:val="24"/>
        </w:rPr>
        <w:t>目前就讀數理資優班國中女性學生</w:t>
      </w:r>
    </w:p>
    <w:p w14:paraId="49E5A11B" w14:textId="77777777" w:rsidR="00171F8E" w:rsidRDefault="00B76C97">
      <w:pPr>
        <w:numPr>
          <w:ilvl w:val="3"/>
          <w:numId w:val="2"/>
        </w:numPr>
        <w:snapToGrid w:val="0"/>
        <w:spacing w:after="180" w:line="276" w:lineRule="auto"/>
      </w:pPr>
      <w:r>
        <w:rPr>
          <w:rFonts w:ascii="標楷體" w:eastAsia="標楷體" w:hAnsi="標楷體" w:cs="Arial"/>
          <w:szCs w:val="24"/>
        </w:rPr>
        <w:t>目前為數理</w:t>
      </w:r>
      <w:proofErr w:type="gramStart"/>
      <w:r>
        <w:rPr>
          <w:rFonts w:ascii="標楷體" w:eastAsia="標楷體" w:hAnsi="標楷體" w:cs="Arial"/>
          <w:szCs w:val="24"/>
        </w:rPr>
        <w:t>校本資優</w:t>
      </w:r>
      <w:proofErr w:type="gramEnd"/>
      <w:r>
        <w:rPr>
          <w:rFonts w:ascii="標楷體" w:eastAsia="標楷體" w:hAnsi="標楷體" w:cs="Arial"/>
          <w:szCs w:val="24"/>
        </w:rPr>
        <w:t>教育方案國中女性學生</w:t>
      </w:r>
    </w:p>
    <w:p w14:paraId="0962742F" w14:textId="77777777" w:rsidR="00171F8E" w:rsidRDefault="00B76C97">
      <w:pPr>
        <w:numPr>
          <w:ilvl w:val="3"/>
          <w:numId w:val="2"/>
        </w:numPr>
        <w:snapToGrid w:val="0"/>
        <w:spacing w:after="180" w:line="276" w:lineRule="auto"/>
      </w:pPr>
      <w:r>
        <w:rPr>
          <w:rFonts w:ascii="標楷體" w:eastAsia="標楷體" w:hAnsi="標楷體" w:cs="Arial"/>
          <w:szCs w:val="24"/>
        </w:rPr>
        <w:t>對數理科學有濃厚興趣國中女性學生</w:t>
      </w:r>
    </w:p>
    <w:p w14:paraId="210FEDB7" w14:textId="77777777" w:rsidR="00171F8E" w:rsidRDefault="00B76C97">
      <w:pPr>
        <w:numPr>
          <w:ilvl w:val="0"/>
          <w:numId w:val="3"/>
        </w:numPr>
        <w:snapToGrid w:val="0"/>
        <w:spacing w:after="180" w:line="276" w:lineRule="auto"/>
      </w:pPr>
      <w:r>
        <w:rPr>
          <w:rFonts w:ascii="標楷體" w:eastAsia="標楷體" w:hAnsi="標楷體" w:cs="Arial"/>
          <w:szCs w:val="24"/>
        </w:rPr>
        <w:t>錄取名額：正取</w:t>
      </w:r>
      <w:r>
        <w:rPr>
          <w:rFonts w:ascii="標楷體" w:eastAsia="標楷體" w:hAnsi="標楷體" w:cs="標楷體"/>
          <w:szCs w:val="24"/>
        </w:rPr>
        <w:t>60</w:t>
      </w:r>
      <w:r>
        <w:rPr>
          <w:rFonts w:ascii="標楷體" w:eastAsia="標楷體" w:hAnsi="標楷體" w:cs="Arial"/>
          <w:szCs w:val="24"/>
        </w:rPr>
        <w:t>人，備取</w:t>
      </w:r>
      <w:r>
        <w:rPr>
          <w:rFonts w:ascii="標楷體" w:eastAsia="標楷體" w:hAnsi="標楷體" w:cs="標楷體"/>
          <w:szCs w:val="24"/>
        </w:rPr>
        <w:t>5</w:t>
      </w:r>
      <w:r>
        <w:rPr>
          <w:rFonts w:ascii="標楷體" w:eastAsia="標楷體" w:hAnsi="標楷體" w:cs="Arial"/>
          <w:szCs w:val="24"/>
        </w:rPr>
        <w:t>人，國九優先錄取。</w:t>
      </w:r>
    </w:p>
    <w:p w14:paraId="7B1F599F" w14:textId="77777777" w:rsidR="00171F8E" w:rsidRDefault="00B76C97">
      <w:pPr>
        <w:snapToGrid w:val="0"/>
        <w:spacing w:after="180" w:line="276" w:lineRule="auto"/>
        <w:ind w:left="541" w:hanging="541"/>
      </w:pPr>
      <w:r>
        <w:rPr>
          <w:rFonts w:ascii="標楷體" w:eastAsia="標楷體" w:hAnsi="標楷體" w:cs="Arial"/>
          <w:b/>
          <w:szCs w:val="24"/>
        </w:rPr>
        <w:t>五、活動時間、地點及內容</w:t>
      </w:r>
    </w:p>
    <w:p w14:paraId="7CBE2849" w14:textId="77777777" w:rsidR="00171F8E" w:rsidRDefault="00B76C97">
      <w:pPr>
        <w:numPr>
          <w:ilvl w:val="0"/>
          <w:numId w:val="4"/>
        </w:numPr>
        <w:snapToGrid w:val="0"/>
        <w:spacing w:after="180" w:line="276" w:lineRule="auto"/>
      </w:pPr>
      <w:r>
        <w:rPr>
          <w:rFonts w:ascii="標楷體" w:eastAsia="標楷體" w:hAnsi="標楷體" w:cs="Book Antiqua"/>
          <w:szCs w:val="24"/>
        </w:rPr>
        <w:t>時間：</w:t>
      </w:r>
      <w:r>
        <w:rPr>
          <w:rFonts w:ascii="標楷體" w:eastAsia="標楷體" w:hAnsi="標楷體" w:cs="Book Antiqua"/>
          <w:szCs w:val="24"/>
          <w:u w:val="single"/>
        </w:rPr>
        <w:t>114</w:t>
      </w:r>
      <w:r>
        <w:rPr>
          <w:rFonts w:ascii="標楷體" w:eastAsia="標楷體" w:hAnsi="標楷體" w:cs="Book Antiqua"/>
          <w:szCs w:val="24"/>
          <w:u w:val="single"/>
        </w:rPr>
        <w:t>年</w:t>
      </w:r>
      <w:r>
        <w:rPr>
          <w:rFonts w:ascii="標楷體" w:eastAsia="標楷體" w:hAnsi="標楷體" w:cs="Book Antiqua"/>
          <w:szCs w:val="24"/>
          <w:u w:val="single"/>
        </w:rPr>
        <w:t>1</w:t>
      </w:r>
      <w:r>
        <w:rPr>
          <w:rFonts w:ascii="標楷體" w:eastAsia="標楷體" w:hAnsi="標楷體" w:cs="Book Antiqua"/>
          <w:szCs w:val="24"/>
          <w:u w:val="single"/>
        </w:rPr>
        <w:t>月</w:t>
      </w:r>
      <w:r>
        <w:rPr>
          <w:rFonts w:ascii="標楷體" w:eastAsia="標楷體" w:hAnsi="標楷體" w:cs="Book Antiqua"/>
          <w:szCs w:val="24"/>
          <w:u w:val="single"/>
        </w:rPr>
        <w:t>22</w:t>
      </w:r>
      <w:r>
        <w:rPr>
          <w:rFonts w:ascii="標楷體" w:eastAsia="標楷體" w:hAnsi="標楷體" w:cs="Book Antiqua"/>
          <w:szCs w:val="24"/>
          <w:u w:val="single"/>
        </w:rPr>
        <w:t>日（週三）</w:t>
      </w:r>
      <w:r>
        <w:rPr>
          <w:rFonts w:ascii="標楷體" w:eastAsia="標楷體" w:hAnsi="標楷體" w:cs="Book Antiqua"/>
          <w:szCs w:val="24"/>
        </w:rPr>
        <w:t>，上午</w:t>
      </w:r>
      <w:r>
        <w:rPr>
          <w:rFonts w:ascii="標楷體" w:eastAsia="標楷體" w:hAnsi="標楷體" w:cs="Book Antiqua"/>
          <w:szCs w:val="24"/>
        </w:rPr>
        <w:t>8</w:t>
      </w:r>
      <w:r>
        <w:rPr>
          <w:rFonts w:ascii="標楷體" w:eastAsia="標楷體" w:hAnsi="標楷體" w:cs="Book Antiqua"/>
          <w:szCs w:val="24"/>
        </w:rPr>
        <w:t>時</w:t>
      </w:r>
      <w:r>
        <w:rPr>
          <w:rFonts w:ascii="標楷體" w:eastAsia="標楷體" w:hAnsi="標楷體" w:cs="Book Antiqua"/>
          <w:szCs w:val="24"/>
        </w:rPr>
        <w:t>00</w:t>
      </w:r>
      <w:r>
        <w:rPr>
          <w:rFonts w:ascii="標楷體" w:eastAsia="標楷體" w:hAnsi="標楷體" w:cs="Book Antiqua"/>
          <w:szCs w:val="24"/>
        </w:rPr>
        <w:t>分至下午</w:t>
      </w:r>
      <w:r>
        <w:rPr>
          <w:rFonts w:ascii="標楷體" w:eastAsia="標楷體" w:hAnsi="標楷體" w:cs="Book Antiqua"/>
          <w:szCs w:val="24"/>
        </w:rPr>
        <w:t>4</w:t>
      </w:r>
      <w:r>
        <w:rPr>
          <w:rFonts w:ascii="標楷體" w:eastAsia="標楷體" w:hAnsi="標楷體" w:cs="Book Antiqua"/>
          <w:szCs w:val="24"/>
        </w:rPr>
        <w:t>時</w:t>
      </w:r>
      <w:r>
        <w:rPr>
          <w:rFonts w:ascii="標楷體" w:eastAsia="標楷體" w:hAnsi="標楷體" w:cs="Book Antiqua"/>
          <w:szCs w:val="24"/>
        </w:rPr>
        <w:t>30</w:t>
      </w:r>
      <w:r>
        <w:rPr>
          <w:rFonts w:ascii="標楷體" w:eastAsia="標楷體" w:hAnsi="標楷體" w:cs="Book Antiqua"/>
          <w:szCs w:val="24"/>
        </w:rPr>
        <w:t>分至</w:t>
      </w:r>
    </w:p>
    <w:p w14:paraId="261C7EB8" w14:textId="77777777" w:rsidR="00171F8E" w:rsidRDefault="00B76C97">
      <w:pPr>
        <w:snapToGrid w:val="0"/>
        <w:spacing w:after="180" w:line="276" w:lineRule="auto"/>
        <w:ind w:left="622"/>
      </w:pPr>
      <w:r>
        <w:rPr>
          <w:rFonts w:ascii="標楷體" w:eastAsia="標楷體" w:hAnsi="標楷體" w:cs="Book Antiqua"/>
          <w:szCs w:val="24"/>
        </w:rPr>
        <w:t xml:space="preserve">      </w:t>
      </w:r>
      <w:r>
        <w:rPr>
          <w:rFonts w:ascii="標楷體" w:eastAsia="標楷體" w:hAnsi="標楷體" w:cs="Book Antiqua"/>
          <w:szCs w:val="24"/>
          <w:u w:val="single"/>
        </w:rPr>
        <w:t>114</w:t>
      </w:r>
      <w:r>
        <w:rPr>
          <w:rFonts w:ascii="標楷體" w:eastAsia="標楷體" w:hAnsi="標楷體" w:cs="Book Antiqua"/>
          <w:szCs w:val="24"/>
          <w:u w:val="single"/>
        </w:rPr>
        <w:t>年</w:t>
      </w:r>
      <w:r>
        <w:rPr>
          <w:rFonts w:ascii="標楷體" w:eastAsia="標楷體" w:hAnsi="標楷體" w:cs="Book Antiqua"/>
          <w:szCs w:val="24"/>
          <w:u w:val="single"/>
        </w:rPr>
        <w:t>1</w:t>
      </w:r>
      <w:r>
        <w:rPr>
          <w:rFonts w:ascii="標楷體" w:eastAsia="標楷體" w:hAnsi="標楷體" w:cs="Book Antiqua"/>
          <w:szCs w:val="24"/>
          <w:u w:val="single"/>
        </w:rPr>
        <w:t>月</w:t>
      </w:r>
      <w:r>
        <w:rPr>
          <w:rFonts w:ascii="標楷體" w:eastAsia="標楷體" w:hAnsi="標楷體" w:cs="Book Antiqua"/>
          <w:szCs w:val="24"/>
          <w:u w:val="single"/>
        </w:rPr>
        <w:t>23</w:t>
      </w:r>
      <w:r>
        <w:rPr>
          <w:rFonts w:ascii="標楷體" w:eastAsia="標楷體" w:hAnsi="標楷體" w:cs="Book Antiqua"/>
          <w:szCs w:val="24"/>
          <w:u w:val="single"/>
        </w:rPr>
        <w:t>日（週四）</w:t>
      </w:r>
      <w:r>
        <w:rPr>
          <w:rFonts w:ascii="標楷體" w:eastAsia="標楷體" w:hAnsi="標楷體" w:cs="Book Antiqua"/>
          <w:szCs w:val="24"/>
        </w:rPr>
        <w:t>，上午</w:t>
      </w:r>
      <w:r>
        <w:rPr>
          <w:rFonts w:ascii="標楷體" w:eastAsia="標楷體" w:hAnsi="標楷體" w:cs="Book Antiqua"/>
          <w:szCs w:val="24"/>
        </w:rPr>
        <w:t>8</w:t>
      </w:r>
      <w:r>
        <w:rPr>
          <w:rFonts w:ascii="標楷體" w:eastAsia="標楷體" w:hAnsi="標楷體" w:cs="Book Antiqua"/>
          <w:szCs w:val="24"/>
        </w:rPr>
        <w:t>時</w:t>
      </w:r>
      <w:r>
        <w:rPr>
          <w:rFonts w:ascii="標楷體" w:eastAsia="標楷體" w:hAnsi="標楷體" w:cs="Book Antiqua"/>
          <w:szCs w:val="24"/>
        </w:rPr>
        <w:t>00</w:t>
      </w:r>
      <w:r>
        <w:rPr>
          <w:rFonts w:ascii="標楷體" w:eastAsia="標楷體" w:hAnsi="標楷體" w:cs="Book Antiqua"/>
          <w:szCs w:val="24"/>
        </w:rPr>
        <w:t>分至下午</w:t>
      </w:r>
      <w:r>
        <w:rPr>
          <w:rFonts w:ascii="標楷體" w:eastAsia="標楷體" w:hAnsi="標楷體" w:cs="Book Antiqua"/>
          <w:szCs w:val="24"/>
        </w:rPr>
        <w:t>3</w:t>
      </w:r>
      <w:r>
        <w:rPr>
          <w:rFonts w:ascii="標楷體" w:eastAsia="標楷體" w:hAnsi="標楷體" w:cs="Book Antiqua"/>
          <w:szCs w:val="24"/>
        </w:rPr>
        <w:t>時</w:t>
      </w:r>
      <w:r>
        <w:rPr>
          <w:rFonts w:ascii="標楷體" w:eastAsia="標楷體" w:hAnsi="標楷體" w:cs="Book Antiqua"/>
          <w:szCs w:val="24"/>
        </w:rPr>
        <w:t>30</w:t>
      </w:r>
      <w:r>
        <w:rPr>
          <w:rFonts w:ascii="標楷體" w:eastAsia="標楷體" w:hAnsi="標楷體" w:cs="Book Antiqua"/>
          <w:szCs w:val="24"/>
        </w:rPr>
        <w:t>分。</w:t>
      </w:r>
    </w:p>
    <w:p w14:paraId="2E36189C" w14:textId="77777777" w:rsidR="00171F8E" w:rsidRDefault="00B76C97">
      <w:pPr>
        <w:numPr>
          <w:ilvl w:val="0"/>
          <w:numId w:val="4"/>
        </w:numPr>
        <w:snapToGrid w:val="0"/>
        <w:spacing w:after="180" w:line="276" w:lineRule="auto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活動地點：中山女高科學館（臺北市中山區長安東路二段</w:t>
      </w:r>
      <w:r>
        <w:rPr>
          <w:rFonts w:ascii="標楷體" w:eastAsia="標楷體" w:hAnsi="標楷體" w:cs="Book Antiqua"/>
          <w:szCs w:val="24"/>
        </w:rPr>
        <w:t>141</w:t>
      </w:r>
      <w:r>
        <w:rPr>
          <w:rFonts w:ascii="標楷體" w:eastAsia="標楷體" w:hAnsi="標楷體" w:cs="Book Antiqua"/>
          <w:szCs w:val="24"/>
        </w:rPr>
        <w:t>號）。</w:t>
      </w:r>
    </w:p>
    <w:p w14:paraId="6C5AE240" w14:textId="77777777" w:rsidR="00171F8E" w:rsidRDefault="00B76C97">
      <w:pPr>
        <w:numPr>
          <w:ilvl w:val="0"/>
          <w:numId w:val="4"/>
        </w:numPr>
        <w:snapToGrid w:val="0"/>
        <w:spacing w:after="180" w:line="276" w:lineRule="auto"/>
      </w:pPr>
      <w:r>
        <w:rPr>
          <w:rFonts w:ascii="標楷體" w:eastAsia="標楷體" w:hAnsi="標楷體" w:cs="Book Antiqua"/>
          <w:szCs w:val="24"/>
        </w:rPr>
        <w:t>活動內容：</w:t>
      </w:r>
      <w:proofErr w:type="gramStart"/>
      <w:r>
        <w:rPr>
          <w:rFonts w:ascii="標楷體" w:eastAsia="標楷體" w:hAnsi="標楷體" w:cs="Book Antiqua"/>
          <w:szCs w:val="24"/>
        </w:rPr>
        <w:t>詳</w:t>
      </w:r>
      <w:proofErr w:type="gramEnd"/>
      <w:r>
        <w:rPr>
          <w:rFonts w:ascii="標楷體" w:eastAsia="標楷體" w:hAnsi="標楷體" w:cs="Book Antiqua"/>
          <w:szCs w:val="24"/>
        </w:rPr>
        <w:t>附件一。</w:t>
      </w:r>
    </w:p>
    <w:p w14:paraId="75A69953" w14:textId="77777777" w:rsidR="00171F8E" w:rsidRDefault="00B76C97">
      <w:pPr>
        <w:snapToGrid w:val="0"/>
        <w:spacing w:after="180" w:line="276" w:lineRule="auto"/>
      </w:pPr>
      <w:r>
        <w:rPr>
          <w:rFonts w:ascii="標楷體" w:eastAsia="標楷體" w:hAnsi="標楷體" w:cs="Arial"/>
          <w:b/>
          <w:szCs w:val="24"/>
        </w:rPr>
        <w:t>六、報名方式、甄選方式及</w:t>
      </w:r>
      <w:r>
        <w:rPr>
          <w:rFonts w:ascii="標楷體" w:eastAsia="標楷體" w:hAnsi="標楷體" w:cs="Book Antiqua"/>
          <w:b/>
          <w:szCs w:val="24"/>
        </w:rPr>
        <w:t>錄取</w:t>
      </w:r>
      <w:r>
        <w:rPr>
          <w:rFonts w:ascii="標楷體" w:eastAsia="標楷體" w:hAnsi="標楷體" w:cs="Arial"/>
          <w:b/>
          <w:szCs w:val="24"/>
        </w:rPr>
        <w:t>標準</w:t>
      </w:r>
    </w:p>
    <w:p w14:paraId="1354EA89" w14:textId="77777777" w:rsidR="00171F8E" w:rsidRDefault="00B76C97">
      <w:pPr>
        <w:numPr>
          <w:ilvl w:val="1"/>
          <w:numId w:val="5"/>
        </w:numPr>
        <w:snapToGrid w:val="0"/>
        <w:spacing w:after="180" w:line="276" w:lineRule="auto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報名方式：分兩階段</w:t>
      </w:r>
    </w:p>
    <w:p w14:paraId="3BB6341B" w14:textId="77777777" w:rsidR="00171F8E" w:rsidRDefault="00B76C97">
      <w:pPr>
        <w:pStyle w:val="a5"/>
        <w:numPr>
          <w:ilvl w:val="0"/>
          <w:numId w:val="6"/>
        </w:numPr>
        <w:snapToGrid w:val="0"/>
        <w:spacing w:after="180" w:line="276" w:lineRule="auto"/>
      </w:pPr>
      <w:proofErr w:type="gramStart"/>
      <w:r>
        <w:rPr>
          <w:rFonts w:ascii="標楷體" w:eastAsia="標楷體" w:hAnsi="標楷體" w:cs="Book Antiqua"/>
          <w:szCs w:val="24"/>
        </w:rPr>
        <w:t>請線上</w:t>
      </w:r>
      <w:proofErr w:type="gramEnd"/>
      <w:r>
        <w:rPr>
          <w:rFonts w:ascii="標楷體" w:eastAsia="標楷體" w:hAnsi="標楷體" w:cs="Book Antiqua"/>
          <w:szCs w:val="24"/>
        </w:rPr>
        <w:t>報名</w:t>
      </w:r>
      <w:r>
        <w:rPr>
          <w:rFonts w:ascii="標楷體" w:eastAsia="標楷體" w:hAnsi="標楷體" w:cs="Book Antiqua"/>
          <w:szCs w:val="24"/>
        </w:rPr>
        <w:t xml:space="preserve">(google </w:t>
      </w:r>
      <w:r>
        <w:rPr>
          <w:rFonts w:ascii="標楷體" w:eastAsia="標楷體" w:hAnsi="標楷體" w:cs="Book Antiqua"/>
          <w:szCs w:val="24"/>
        </w:rPr>
        <w:t>表單</w:t>
      </w:r>
      <w:r>
        <w:rPr>
          <w:rFonts w:ascii="標楷體" w:eastAsia="標楷體" w:hAnsi="標楷體" w:cs="Book Antiqua"/>
          <w:szCs w:val="24"/>
        </w:rPr>
        <w:t>)</w:t>
      </w:r>
      <w:r>
        <w:rPr>
          <w:rFonts w:ascii="標楷體" w:eastAsia="標楷體" w:hAnsi="標楷體" w:cs="Book Antiqua"/>
          <w:szCs w:val="24"/>
        </w:rPr>
        <w:t>，並上傳附件二報名表，於</w:t>
      </w:r>
      <w:r>
        <w:rPr>
          <w:rFonts w:ascii="標楷體" w:eastAsia="標楷體" w:hAnsi="標楷體" w:cs="Book Antiqua"/>
          <w:szCs w:val="24"/>
          <w:u w:val="single"/>
        </w:rPr>
        <w:t>114</w:t>
      </w:r>
      <w:r>
        <w:rPr>
          <w:rFonts w:ascii="標楷體" w:eastAsia="標楷體" w:hAnsi="標楷體" w:cs="Book Antiqua"/>
          <w:szCs w:val="24"/>
          <w:u w:val="single"/>
        </w:rPr>
        <w:t>年</w:t>
      </w:r>
      <w:r>
        <w:rPr>
          <w:rFonts w:ascii="標楷體" w:eastAsia="標楷體" w:hAnsi="標楷體" w:cs="Book Antiqua"/>
          <w:szCs w:val="24"/>
          <w:u w:val="single"/>
        </w:rPr>
        <w:t>1</w:t>
      </w:r>
      <w:r>
        <w:rPr>
          <w:rFonts w:ascii="標楷體" w:eastAsia="標楷體" w:hAnsi="標楷體" w:cs="Book Antiqua"/>
          <w:szCs w:val="24"/>
          <w:u w:val="single"/>
        </w:rPr>
        <w:t>月</w:t>
      </w:r>
      <w:r>
        <w:rPr>
          <w:rFonts w:ascii="標楷體" w:eastAsia="標楷體" w:hAnsi="標楷體" w:cs="Book Antiqua"/>
          <w:szCs w:val="24"/>
          <w:u w:val="single"/>
        </w:rPr>
        <w:t>8</w:t>
      </w:r>
      <w:r>
        <w:rPr>
          <w:rFonts w:ascii="標楷體" w:eastAsia="標楷體" w:hAnsi="標楷體" w:cs="Book Antiqua"/>
          <w:szCs w:val="24"/>
          <w:u w:val="single"/>
        </w:rPr>
        <w:t>日（週三）前</w:t>
      </w:r>
    </w:p>
    <w:p w14:paraId="57F9BB56" w14:textId="77777777" w:rsidR="00171F8E" w:rsidRDefault="00B76C97">
      <w:pPr>
        <w:pStyle w:val="a5"/>
        <w:snapToGrid w:val="0"/>
        <w:spacing w:after="180" w:line="276" w:lineRule="auto"/>
        <w:ind w:left="1102"/>
      </w:pPr>
      <w:r>
        <w:rPr>
          <w:rFonts w:ascii="標楷體" w:eastAsia="標楷體" w:hAnsi="標楷體" w:cs="Book Antiqua"/>
          <w:szCs w:val="24"/>
          <w:u w:val="single"/>
        </w:rPr>
        <w:t>上報名系統填寫資料</w:t>
      </w:r>
      <w:r>
        <w:rPr>
          <w:rFonts w:ascii="標楷體" w:eastAsia="標楷體" w:hAnsi="標楷體" w:cs="Book Antiqua"/>
          <w:color w:val="FF0000"/>
          <w:szCs w:val="24"/>
          <w:u w:val="single"/>
        </w:rPr>
        <w:t xml:space="preserve">  </w:t>
      </w:r>
      <w:r>
        <w:rPr>
          <w:rFonts w:ascii="標楷體" w:eastAsia="標楷體" w:hAnsi="標楷體" w:cs="Book Antiqua"/>
          <w:szCs w:val="24"/>
        </w:rPr>
        <w:t>https://forms.gle/tLeCTDzW1coyspLSA</w:t>
      </w:r>
    </w:p>
    <w:p w14:paraId="2294AFAE" w14:textId="77777777" w:rsidR="00171F8E" w:rsidRDefault="00B76C97">
      <w:pPr>
        <w:pStyle w:val="a5"/>
        <w:numPr>
          <w:ilvl w:val="0"/>
          <w:numId w:val="6"/>
        </w:numPr>
        <w:snapToGrid w:val="0"/>
        <w:spacing w:after="180" w:line="276" w:lineRule="auto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錄取公告後，請上繳費系統進行報名，繳費系統網址將與錄取公告一併公布於</w:t>
      </w:r>
    </w:p>
    <w:p w14:paraId="3D246D18" w14:textId="77777777" w:rsidR="00171F8E" w:rsidRDefault="00B76C97">
      <w:pPr>
        <w:pStyle w:val="a5"/>
        <w:snapToGrid w:val="0"/>
        <w:spacing w:after="180" w:line="276" w:lineRule="auto"/>
        <w:ind w:left="1102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本校</w:t>
      </w:r>
      <w:proofErr w:type="gramStart"/>
      <w:r>
        <w:rPr>
          <w:rFonts w:ascii="標楷體" w:eastAsia="標楷體" w:hAnsi="標楷體" w:cs="Book Antiqua"/>
          <w:szCs w:val="24"/>
        </w:rPr>
        <w:t>校</w:t>
      </w:r>
      <w:proofErr w:type="gramEnd"/>
      <w:r>
        <w:rPr>
          <w:rFonts w:ascii="標楷體" w:eastAsia="標楷體" w:hAnsi="標楷體" w:cs="Book Antiqua"/>
          <w:szCs w:val="24"/>
        </w:rPr>
        <w:t>網首頁「最新消息</w:t>
      </w:r>
      <w:r>
        <w:rPr>
          <w:rFonts w:ascii="標楷體" w:eastAsia="標楷體" w:hAnsi="標楷體" w:cs="Book Antiqua"/>
          <w:szCs w:val="24"/>
        </w:rPr>
        <w:t>(http://www2.csghs.tp.edu.tw/)</w:t>
      </w:r>
      <w:r>
        <w:rPr>
          <w:rFonts w:ascii="標楷體" w:eastAsia="標楷體" w:hAnsi="標楷體" w:cs="Book Antiqua"/>
          <w:szCs w:val="24"/>
        </w:rPr>
        <w:t>」</w:t>
      </w:r>
    </w:p>
    <w:p w14:paraId="397A051D" w14:textId="77777777" w:rsidR="00171F8E" w:rsidRDefault="00B76C97">
      <w:pPr>
        <w:pStyle w:val="a5"/>
        <w:numPr>
          <w:ilvl w:val="0"/>
          <w:numId w:val="5"/>
        </w:numPr>
        <w:snapToGrid w:val="0"/>
        <w:spacing w:after="180" w:line="276" w:lineRule="auto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lastRenderedPageBreak/>
        <w:t>甄選方式及錄取標準：</w:t>
      </w:r>
      <w:proofErr w:type="gramStart"/>
      <w:r>
        <w:rPr>
          <w:rFonts w:ascii="標楷體" w:eastAsia="標楷體" w:hAnsi="標楷體" w:cs="Book Antiqua"/>
          <w:szCs w:val="24"/>
        </w:rPr>
        <w:t>採</w:t>
      </w:r>
      <w:proofErr w:type="gramEnd"/>
      <w:r>
        <w:rPr>
          <w:rFonts w:ascii="標楷體" w:eastAsia="標楷體" w:hAnsi="標楷體" w:cs="Book Antiqua"/>
          <w:szCs w:val="24"/>
        </w:rPr>
        <w:t>書面審查方式，由主辦學校甄選委員會依下列項目綜合審</w:t>
      </w:r>
    </w:p>
    <w:p w14:paraId="192309BF" w14:textId="77777777" w:rsidR="00171F8E" w:rsidRDefault="00B76C97">
      <w:pPr>
        <w:pStyle w:val="a5"/>
        <w:snapToGrid w:val="0"/>
        <w:spacing w:after="180" w:line="276" w:lineRule="auto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查，擇優錄取正取</w:t>
      </w:r>
      <w:r>
        <w:rPr>
          <w:rFonts w:ascii="標楷體" w:eastAsia="標楷體" w:hAnsi="標楷體" w:cs="Book Antiqua"/>
          <w:szCs w:val="24"/>
        </w:rPr>
        <w:t>60</w:t>
      </w:r>
      <w:r>
        <w:rPr>
          <w:rFonts w:ascii="標楷體" w:eastAsia="標楷體" w:hAnsi="標楷體" w:cs="Book Antiqua"/>
          <w:szCs w:val="24"/>
        </w:rPr>
        <w:t>名，備取</w:t>
      </w:r>
      <w:r>
        <w:rPr>
          <w:rFonts w:ascii="標楷體" w:eastAsia="標楷體" w:hAnsi="標楷體" w:cs="Book Antiqua"/>
          <w:szCs w:val="24"/>
        </w:rPr>
        <w:t>5</w:t>
      </w:r>
      <w:r>
        <w:rPr>
          <w:rFonts w:ascii="標楷體" w:eastAsia="標楷體" w:hAnsi="標楷體" w:cs="Book Antiqua"/>
          <w:szCs w:val="24"/>
        </w:rPr>
        <w:t>名。</w:t>
      </w:r>
    </w:p>
    <w:p w14:paraId="7039A08D" w14:textId="77777777" w:rsidR="00171F8E" w:rsidRDefault="00B76C97">
      <w:pPr>
        <w:pStyle w:val="a5"/>
        <w:numPr>
          <w:ilvl w:val="3"/>
          <w:numId w:val="5"/>
        </w:numPr>
        <w:snapToGrid w:val="0"/>
        <w:spacing w:after="180" w:line="276" w:lineRule="auto"/>
        <w:ind w:left="1134" w:hanging="567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參加科展或相關科學競賽之獲獎紀錄或經歷</w:t>
      </w:r>
    </w:p>
    <w:p w14:paraId="6DD13BF4" w14:textId="77777777" w:rsidR="00171F8E" w:rsidRDefault="00B76C97">
      <w:pPr>
        <w:pStyle w:val="a5"/>
        <w:numPr>
          <w:ilvl w:val="3"/>
          <w:numId w:val="5"/>
        </w:numPr>
        <w:snapToGrid w:val="0"/>
        <w:spacing w:after="180" w:line="276" w:lineRule="auto"/>
        <w:ind w:left="1134" w:hanging="567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師長推薦內容</w:t>
      </w:r>
    </w:p>
    <w:p w14:paraId="0EF5EDDD" w14:textId="77777777" w:rsidR="00171F8E" w:rsidRDefault="00B76C97">
      <w:pPr>
        <w:pStyle w:val="a5"/>
        <w:numPr>
          <w:ilvl w:val="3"/>
          <w:numId w:val="5"/>
        </w:numPr>
        <w:snapToGrid w:val="0"/>
        <w:spacing w:after="180" w:line="276" w:lineRule="auto"/>
        <w:ind w:left="1134" w:hanging="567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數理領域相關科目</w:t>
      </w:r>
      <w:proofErr w:type="gramStart"/>
      <w:r>
        <w:rPr>
          <w:rFonts w:ascii="標楷體" w:eastAsia="標楷體" w:hAnsi="標楷體" w:cs="Book Antiqua"/>
          <w:szCs w:val="24"/>
        </w:rPr>
        <w:t>（</w:t>
      </w:r>
      <w:proofErr w:type="gramEnd"/>
      <w:r>
        <w:rPr>
          <w:rFonts w:ascii="標楷體" w:eastAsia="標楷體" w:hAnsi="標楷體" w:cs="Book Antiqua"/>
          <w:szCs w:val="24"/>
        </w:rPr>
        <w:t>如：數學、生物、理化</w:t>
      </w:r>
      <w:proofErr w:type="gramStart"/>
      <w:r>
        <w:rPr>
          <w:rFonts w:ascii="標楷體" w:eastAsia="標楷體" w:hAnsi="標楷體" w:cs="Book Antiqua"/>
          <w:szCs w:val="24"/>
        </w:rPr>
        <w:t>）</w:t>
      </w:r>
      <w:proofErr w:type="gramEnd"/>
      <w:r>
        <w:rPr>
          <w:rFonts w:ascii="標楷體" w:eastAsia="標楷體" w:hAnsi="標楷體" w:cs="Book Antiqua"/>
          <w:szCs w:val="24"/>
        </w:rPr>
        <w:t>最近一次期中考成績</w:t>
      </w:r>
    </w:p>
    <w:p w14:paraId="0BB2F242" w14:textId="77777777" w:rsidR="00171F8E" w:rsidRDefault="00B76C97">
      <w:pPr>
        <w:pStyle w:val="a5"/>
        <w:numPr>
          <w:ilvl w:val="3"/>
          <w:numId w:val="5"/>
        </w:numPr>
        <w:snapToGrid w:val="0"/>
        <w:spacing w:after="180" w:line="276" w:lineRule="auto"/>
        <w:ind w:left="1134" w:hanging="567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其他科學相關經歷或陳述</w:t>
      </w:r>
    </w:p>
    <w:p w14:paraId="6B047F94" w14:textId="77777777" w:rsidR="00171F8E" w:rsidRDefault="00171F8E">
      <w:pPr>
        <w:snapToGrid w:val="0"/>
        <w:spacing w:line="276" w:lineRule="auto"/>
        <w:ind w:left="1330" w:hanging="850"/>
        <w:rPr>
          <w:rFonts w:ascii="標楷體" w:eastAsia="標楷體" w:hAnsi="標楷體" w:cs="Book Antiqua"/>
          <w:b/>
          <w:szCs w:val="24"/>
        </w:rPr>
      </w:pPr>
    </w:p>
    <w:p w14:paraId="269F340C" w14:textId="77777777" w:rsidR="00171F8E" w:rsidRDefault="00B76C97">
      <w:pPr>
        <w:pStyle w:val="a5"/>
        <w:numPr>
          <w:ilvl w:val="0"/>
          <w:numId w:val="5"/>
        </w:numPr>
        <w:snapToGrid w:val="0"/>
        <w:spacing w:after="180" w:line="276" w:lineRule="auto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錄取通知：</w:t>
      </w:r>
      <w:r>
        <w:rPr>
          <w:rFonts w:ascii="標楷體" w:eastAsia="標楷體" w:hAnsi="標楷體" w:cs="Book Antiqua"/>
          <w:szCs w:val="24"/>
        </w:rPr>
        <w:t>114</w:t>
      </w:r>
      <w:r>
        <w:rPr>
          <w:rFonts w:ascii="標楷體" w:eastAsia="標楷體" w:hAnsi="標楷體" w:cs="Book Antiqua"/>
          <w:szCs w:val="24"/>
        </w:rPr>
        <w:t>年</w:t>
      </w:r>
      <w:r>
        <w:rPr>
          <w:rFonts w:ascii="標楷體" w:eastAsia="標楷體" w:hAnsi="標楷體" w:cs="Book Antiqua"/>
          <w:szCs w:val="24"/>
        </w:rPr>
        <w:t>1</w:t>
      </w:r>
      <w:r>
        <w:rPr>
          <w:rFonts w:ascii="標楷體" w:eastAsia="標楷體" w:hAnsi="標楷體" w:cs="Book Antiqua"/>
          <w:szCs w:val="24"/>
        </w:rPr>
        <w:t>月</w:t>
      </w:r>
      <w:r>
        <w:rPr>
          <w:rFonts w:ascii="標楷體" w:eastAsia="標楷體" w:hAnsi="標楷體" w:cs="Book Antiqua"/>
          <w:szCs w:val="24"/>
        </w:rPr>
        <w:t>10</w:t>
      </w:r>
      <w:r>
        <w:rPr>
          <w:rFonts w:ascii="標楷體" w:eastAsia="標楷體" w:hAnsi="標楷體" w:cs="Book Antiqua"/>
          <w:szCs w:val="24"/>
        </w:rPr>
        <w:t>日（週五）下午</w:t>
      </w:r>
      <w:r>
        <w:rPr>
          <w:rFonts w:ascii="標楷體" w:eastAsia="標楷體" w:hAnsi="標楷體" w:cs="Book Antiqua"/>
          <w:szCs w:val="24"/>
        </w:rPr>
        <w:t>3</w:t>
      </w:r>
      <w:r>
        <w:rPr>
          <w:rFonts w:ascii="標楷體" w:eastAsia="標楷體" w:hAnsi="標楷體" w:cs="Book Antiqua"/>
          <w:szCs w:val="24"/>
        </w:rPr>
        <w:t>時前，於中山女高首頁「最新消息」</w:t>
      </w:r>
    </w:p>
    <w:p w14:paraId="449C7DC3" w14:textId="77777777" w:rsidR="00171F8E" w:rsidRDefault="00B76C97">
      <w:pPr>
        <w:pStyle w:val="a5"/>
        <w:snapToGrid w:val="0"/>
        <w:spacing w:after="180" w:line="276" w:lineRule="auto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(http://www2.csghs.tp.edu.tw/)</w:t>
      </w:r>
      <w:r>
        <w:rPr>
          <w:rFonts w:ascii="標楷體" w:eastAsia="標楷體" w:hAnsi="標楷體" w:cs="Book Antiqua"/>
          <w:szCs w:val="24"/>
        </w:rPr>
        <w:t>公布錄取名單，請</w:t>
      </w:r>
      <w:proofErr w:type="gramStart"/>
      <w:r>
        <w:rPr>
          <w:rFonts w:ascii="標楷體" w:eastAsia="標楷體" w:hAnsi="標楷體" w:cs="Book Antiqua"/>
          <w:szCs w:val="24"/>
        </w:rPr>
        <w:t>自行線上查閱</w:t>
      </w:r>
      <w:proofErr w:type="gramEnd"/>
      <w:r>
        <w:rPr>
          <w:rFonts w:ascii="標楷體" w:eastAsia="標楷體" w:hAnsi="標楷體" w:cs="Book Antiqua"/>
          <w:szCs w:val="24"/>
        </w:rPr>
        <w:t>，</w:t>
      </w:r>
      <w:proofErr w:type="gramStart"/>
      <w:r>
        <w:rPr>
          <w:rFonts w:ascii="標楷體" w:eastAsia="標楷體" w:hAnsi="標楷體" w:cs="Book Antiqua"/>
          <w:szCs w:val="24"/>
        </w:rPr>
        <w:t>不</w:t>
      </w:r>
      <w:proofErr w:type="gramEnd"/>
      <w:r>
        <w:rPr>
          <w:rFonts w:ascii="標楷體" w:eastAsia="標楷體" w:hAnsi="標楷體" w:cs="Book Antiqua"/>
          <w:szCs w:val="24"/>
        </w:rPr>
        <w:t>另行通知</w:t>
      </w:r>
      <w:r>
        <w:rPr>
          <w:rFonts w:ascii="標楷體" w:eastAsia="標楷體" w:hAnsi="標楷體" w:cs="Book Antiqua"/>
          <w:szCs w:val="24"/>
        </w:rPr>
        <w:t>。</w:t>
      </w:r>
    </w:p>
    <w:p w14:paraId="42916DAB" w14:textId="77777777" w:rsidR="00171F8E" w:rsidRDefault="00B76C97">
      <w:pPr>
        <w:pStyle w:val="a5"/>
        <w:snapToGrid w:val="0"/>
        <w:spacing w:after="180" w:line="276" w:lineRule="auto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如欲放棄錄取資格，請於</w:t>
      </w:r>
      <w:r>
        <w:rPr>
          <w:rFonts w:ascii="標楷體" w:eastAsia="標楷體" w:hAnsi="標楷體" w:cs="Book Antiqua"/>
          <w:szCs w:val="24"/>
        </w:rPr>
        <w:t>114</w:t>
      </w:r>
      <w:r>
        <w:rPr>
          <w:rFonts w:ascii="標楷體" w:eastAsia="標楷體" w:hAnsi="標楷體" w:cs="Book Antiqua"/>
          <w:szCs w:val="24"/>
        </w:rPr>
        <w:t>年</w:t>
      </w:r>
      <w:r>
        <w:rPr>
          <w:rFonts w:ascii="標楷體" w:eastAsia="標楷體" w:hAnsi="標楷體" w:cs="Book Antiqua"/>
          <w:szCs w:val="24"/>
        </w:rPr>
        <w:t>1</w:t>
      </w:r>
      <w:r>
        <w:rPr>
          <w:rFonts w:ascii="標楷體" w:eastAsia="標楷體" w:hAnsi="標楷體" w:cs="Book Antiqua"/>
          <w:szCs w:val="24"/>
        </w:rPr>
        <w:t>月</w:t>
      </w:r>
      <w:r>
        <w:rPr>
          <w:rFonts w:ascii="標楷體" w:eastAsia="標楷體" w:hAnsi="標楷體" w:cs="Book Antiqua"/>
          <w:szCs w:val="24"/>
        </w:rPr>
        <w:t>13</w:t>
      </w:r>
      <w:r>
        <w:rPr>
          <w:rFonts w:ascii="標楷體" w:eastAsia="標楷體" w:hAnsi="標楷體" w:cs="Book Antiqua"/>
          <w:szCs w:val="24"/>
        </w:rPr>
        <w:t>日（週一）中午</w:t>
      </w:r>
      <w:r>
        <w:rPr>
          <w:rFonts w:ascii="標楷體" w:eastAsia="標楷體" w:hAnsi="標楷體" w:cs="Book Antiqua"/>
          <w:szCs w:val="24"/>
        </w:rPr>
        <w:t>12</w:t>
      </w:r>
      <w:r>
        <w:rPr>
          <w:rFonts w:ascii="標楷體" w:eastAsia="標楷體" w:hAnsi="標楷體" w:cs="Book Antiqua"/>
          <w:szCs w:val="24"/>
        </w:rPr>
        <w:t>時前以書面傳真告知，以利</w:t>
      </w:r>
    </w:p>
    <w:p w14:paraId="60290C11" w14:textId="77777777" w:rsidR="00171F8E" w:rsidRDefault="00B76C97">
      <w:pPr>
        <w:pStyle w:val="a5"/>
        <w:snapToGrid w:val="0"/>
        <w:spacing w:after="180" w:line="276" w:lineRule="auto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後續遞補作業。</w:t>
      </w:r>
    </w:p>
    <w:p w14:paraId="21C0C4F0" w14:textId="77777777" w:rsidR="00171F8E" w:rsidRDefault="00171F8E">
      <w:pPr>
        <w:snapToGrid w:val="0"/>
        <w:spacing w:line="276" w:lineRule="auto"/>
        <w:ind w:left="622"/>
        <w:rPr>
          <w:rFonts w:ascii="標楷體" w:eastAsia="標楷體" w:hAnsi="標楷體" w:cs="Book Antiqua"/>
          <w:szCs w:val="24"/>
        </w:rPr>
      </w:pPr>
    </w:p>
    <w:p w14:paraId="7B500014" w14:textId="77777777" w:rsidR="00171F8E" w:rsidRDefault="00B76C97">
      <w:pPr>
        <w:snapToGrid w:val="0"/>
        <w:spacing w:after="180" w:line="276" w:lineRule="auto"/>
        <w:ind w:left="440" w:hanging="440"/>
      </w:pPr>
      <w:r>
        <w:rPr>
          <w:rFonts w:ascii="標楷體" w:eastAsia="標楷體" w:hAnsi="標楷體" w:cs="Book Antiqua"/>
          <w:b/>
          <w:szCs w:val="24"/>
        </w:rPr>
        <w:t>七、活動費用及繳費方式</w:t>
      </w:r>
    </w:p>
    <w:p w14:paraId="471FF7C0" w14:textId="77777777" w:rsidR="00171F8E" w:rsidRDefault="00B76C97">
      <w:pPr>
        <w:numPr>
          <w:ilvl w:val="1"/>
          <w:numId w:val="7"/>
        </w:numPr>
        <w:snapToGrid w:val="0"/>
        <w:spacing w:after="180" w:line="276" w:lineRule="auto"/>
        <w:rPr>
          <w:rFonts w:ascii="標楷體" w:eastAsia="標楷體" w:hAnsi="標楷體" w:cs="Book Antiqua"/>
          <w:color w:val="000000"/>
          <w:szCs w:val="24"/>
        </w:rPr>
      </w:pPr>
      <w:r>
        <w:rPr>
          <w:rFonts w:ascii="標楷體" w:eastAsia="標楷體" w:hAnsi="標楷體" w:cs="Book Antiqua"/>
          <w:color w:val="000000"/>
          <w:szCs w:val="24"/>
        </w:rPr>
        <w:t>費用：新臺幣</w:t>
      </w:r>
      <w:r>
        <w:rPr>
          <w:rFonts w:ascii="標楷體" w:eastAsia="標楷體" w:hAnsi="標楷體" w:cs="Book Antiqua"/>
          <w:color w:val="000000"/>
          <w:szCs w:val="24"/>
        </w:rPr>
        <w:t>500</w:t>
      </w:r>
      <w:r>
        <w:rPr>
          <w:rFonts w:ascii="標楷體" w:eastAsia="標楷體" w:hAnsi="標楷體" w:cs="Book Antiqua"/>
          <w:color w:val="000000"/>
          <w:szCs w:val="24"/>
        </w:rPr>
        <w:t>元</w:t>
      </w:r>
      <w:r>
        <w:rPr>
          <w:rFonts w:ascii="標楷體" w:eastAsia="標楷體" w:hAnsi="標楷體" w:cs="Book Antiqua"/>
          <w:color w:val="000000"/>
          <w:szCs w:val="24"/>
        </w:rPr>
        <w:t>(</w:t>
      </w:r>
      <w:r>
        <w:rPr>
          <w:rFonts w:ascii="標楷體" w:eastAsia="標楷體" w:hAnsi="標楷體" w:cs="Book Antiqua"/>
          <w:color w:val="000000"/>
          <w:szCs w:val="24"/>
        </w:rPr>
        <w:t>含保險、實驗材料費、兩日午餐費</w:t>
      </w:r>
      <w:r>
        <w:rPr>
          <w:rFonts w:ascii="標楷體" w:eastAsia="標楷體" w:hAnsi="標楷體" w:cs="Book Antiqua"/>
          <w:color w:val="000000"/>
          <w:szCs w:val="24"/>
        </w:rPr>
        <w:t>)</w:t>
      </w:r>
    </w:p>
    <w:p w14:paraId="30705D96" w14:textId="77777777" w:rsidR="00171F8E" w:rsidRDefault="00B76C97">
      <w:pPr>
        <w:numPr>
          <w:ilvl w:val="1"/>
          <w:numId w:val="7"/>
        </w:numPr>
        <w:snapToGrid w:val="0"/>
        <w:spacing w:after="180" w:line="276" w:lineRule="auto"/>
      </w:pPr>
      <w:r>
        <w:rPr>
          <w:rFonts w:ascii="標楷體" w:eastAsia="標楷體" w:hAnsi="標楷體" w:cs="Book Antiqua"/>
          <w:color w:val="000000"/>
          <w:szCs w:val="24"/>
        </w:rPr>
        <w:t>繳費方式：請於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114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年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1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月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10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日（週五）</w:t>
      </w:r>
      <w:r>
        <w:rPr>
          <w:rFonts w:ascii="標楷體" w:eastAsia="標楷體" w:hAnsi="標楷體" w:cs="Book Antiqua"/>
          <w:color w:val="000000"/>
          <w:szCs w:val="24"/>
        </w:rPr>
        <w:t>接獲錄取通知後，方能至繳費系統繳費，系</w:t>
      </w:r>
    </w:p>
    <w:p w14:paraId="61C31F5A" w14:textId="77777777" w:rsidR="00171F8E" w:rsidRDefault="00B76C97">
      <w:pPr>
        <w:snapToGrid w:val="0"/>
        <w:spacing w:after="180" w:line="276" w:lineRule="auto"/>
        <w:ind w:left="622"/>
        <w:rPr>
          <w:rFonts w:ascii="標楷體" w:eastAsia="標楷體" w:hAnsi="標楷體" w:cs="Book Antiqua"/>
          <w:color w:val="000000"/>
          <w:szCs w:val="24"/>
        </w:rPr>
      </w:pPr>
      <w:r>
        <w:rPr>
          <w:rFonts w:ascii="標楷體" w:eastAsia="標楷體" w:hAnsi="標楷體" w:cs="Book Antiqua"/>
          <w:color w:val="000000"/>
          <w:szCs w:val="24"/>
        </w:rPr>
        <w:t>統將提供個人虛擬繳費代碼，可</w:t>
      </w:r>
      <w:proofErr w:type="gramStart"/>
      <w:r>
        <w:rPr>
          <w:rFonts w:ascii="標楷體" w:eastAsia="標楷體" w:hAnsi="標楷體" w:cs="Book Antiqua"/>
          <w:color w:val="000000"/>
          <w:szCs w:val="24"/>
        </w:rPr>
        <w:t>運用線上</w:t>
      </w:r>
      <w:proofErr w:type="gramEnd"/>
      <w:r>
        <w:rPr>
          <w:rFonts w:ascii="標楷體" w:eastAsia="標楷體" w:hAnsi="標楷體" w:cs="Book Antiqua"/>
          <w:color w:val="000000"/>
          <w:szCs w:val="24"/>
        </w:rPr>
        <w:t>ATM</w:t>
      </w:r>
      <w:r>
        <w:rPr>
          <w:rFonts w:ascii="標楷體" w:eastAsia="標楷體" w:hAnsi="標楷體" w:cs="Book Antiqua"/>
          <w:color w:val="000000"/>
          <w:szCs w:val="24"/>
        </w:rPr>
        <w:t>或實體</w:t>
      </w:r>
      <w:r>
        <w:rPr>
          <w:rFonts w:ascii="標楷體" w:eastAsia="標楷體" w:hAnsi="標楷體" w:cs="Book Antiqua"/>
          <w:color w:val="000000"/>
          <w:szCs w:val="24"/>
        </w:rPr>
        <w:t>ATM</w:t>
      </w:r>
      <w:r>
        <w:rPr>
          <w:rFonts w:ascii="標楷體" w:eastAsia="標楷體" w:hAnsi="標楷體" w:cs="Book Antiqua"/>
          <w:color w:val="000000"/>
          <w:szCs w:val="24"/>
        </w:rPr>
        <w:t>匯款至本校帳戶，</w:t>
      </w:r>
      <w:proofErr w:type="gramStart"/>
      <w:r>
        <w:rPr>
          <w:rFonts w:ascii="標楷體" w:eastAsia="標楷體" w:hAnsi="標楷體" w:cs="Book Antiqua"/>
          <w:color w:val="000000"/>
          <w:szCs w:val="24"/>
        </w:rPr>
        <w:t>勿臨櫃</w:t>
      </w:r>
      <w:proofErr w:type="gramEnd"/>
    </w:p>
    <w:p w14:paraId="1596B410" w14:textId="77777777" w:rsidR="00171F8E" w:rsidRDefault="00B76C97">
      <w:pPr>
        <w:snapToGrid w:val="0"/>
        <w:spacing w:after="180" w:line="276" w:lineRule="auto"/>
        <w:ind w:left="622"/>
      </w:pPr>
      <w:r>
        <w:rPr>
          <w:rFonts w:ascii="標楷體" w:eastAsia="標楷體" w:hAnsi="標楷體" w:cs="Book Antiqua"/>
          <w:color w:val="000000"/>
          <w:szCs w:val="24"/>
        </w:rPr>
        <w:t>繳款，並請於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114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年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1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月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17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日（週五）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15:30</w:t>
      </w:r>
      <w:r>
        <w:rPr>
          <w:rFonts w:ascii="標楷體" w:eastAsia="標楷體" w:hAnsi="標楷體" w:cs="Book Antiqua"/>
          <w:color w:val="000000"/>
          <w:szCs w:val="24"/>
        </w:rPr>
        <w:t>前完成繳費，</w:t>
      </w:r>
      <w:r>
        <w:rPr>
          <w:rFonts w:ascii="標楷體" w:eastAsia="標楷體" w:hAnsi="標楷體" w:cs="Book Antiqua"/>
          <w:color w:val="000000"/>
          <w:szCs w:val="24"/>
          <w:shd w:val="clear" w:color="auto" w:fill="FFFFFF"/>
        </w:rPr>
        <w:t>期限內未繳費視同放棄將</w:t>
      </w:r>
    </w:p>
    <w:p w14:paraId="518680A9" w14:textId="77777777" w:rsidR="00171F8E" w:rsidRDefault="00B76C97">
      <w:pPr>
        <w:snapToGrid w:val="0"/>
        <w:spacing w:after="180" w:line="276" w:lineRule="auto"/>
        <w:ind w:left="622"/>
      </w:pPr>
      <w:r>
        <w:rPr>
          <w:rFonts w:ascii="標楷體" w:eastAsia="標楷體" w:hAnsi="標楷體" w:cs="Book Antiqua"/>
          <w:color w:val="000000"/>
          <w:szCs w:val="24"/>
          <w:shd w:val="clear" w:color="auto" w:fill="FFFFFF"/>
        </w:rPr>
        <w:t>通知備取者</w:t>
      </w:r>
      <w:r>
        <w:rPr>
          <w:rFonts w:ascii="標楷體" w:eastAsia="標楷體" w:hAnsi="標楷體" w:cs="Book Antiqua"/>
          <w:color w:val="000000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 w:cs="Book Antiqua"/>
          <w:color w:val="000000"/>
          <w:szCs w:val="24"/>
          <w:shd w:val="clear" w:color="auto" w:fill="FFFFFF"/>
        </w:rPr>
        <w:t>。</w:t>
      </w:r>
    </w:p>
    <w:p w14:paraId="3002ABBC" w14:textId="77777777" w:rsidR="00171F8E" w:rsidRDefault="00B76C97">
      <w:pPr>
        <w:snapToGrid w:val="0"/>
        <w:spacing w:after="180" w:line="276" w:lineRule="auto"/>
        <w:jc w:val="both"/>
      </w:pPr>
      <w:r>
        <w:rPr>
          <w:rFonts w:ascii="標楷體" w:eastAsia="標楷體" w:hAnsi="標楷體"/>
          <w:b/>
          <w:bCs/>
          <w:szCs w:val="24"/>
        </w:rPr>
        <w:t>八、活動聯絡人</w:t>
      </w:r>
    </w:p>
    <w:p w14:paraId="71832B0D" w14:textId="77777777" w:rsidR="00171F8E" w:rsidRDefault="00B76C97">
      <w:pPr>
        <w:snapToGrid w:val="0"/>
        <w:spacing w:after="180" w:line="276" w:lineRule="auto"/>
        <w:ind w:left="708" w:hanging="228"/>
      </w:pPr>
      <w:r>
        <w:rPr>
          <w:rFonts w:ascii="標楷體" w:eastAsia="標楷體" w:hAnsi="標楷體" w:cs="Book Antiqua"/>
          <w:szCs w:val="24"/>
        </w:rPr>
        <w:t>中山</w:t>
      </w:r>
      <w:proofErr w:type="gramStart"/>
      <w:r>
        <w:rPr>
          <w:rFonts w:ascii="標楷體" w:eastAsia="標楷體" w:hAnsi="標楷體" w:cs="Book Antiqua"/>
          <w:szCs w:val="24"/>
        </w:rPr>
        <w:t>女高特教</w:t>
      </w:r>
      <w:proofErr w:type="gramEnd"/>
      <w:r>
        <w:rPr>
          <w:rFonts w:ascii="標楷體" w:eastAsia="標楷體" w:hAnsi="標楷體" w:cs="Book Antiqua"/>
          <w:szCs w:val="24"/>
        </w:rPr>
        <w:t>組</w:t>
      </w:r>
      <w:r>
        <w:rPr>
          <w:rFonts w:ascii="標楷體" w:eastAsia="標楷體" w:hAnsi="標楷體" w:cs="Book Antiqua"/>
          <w:szCs w:val="24"/>
        </w:rPr>
        <w:t xml:space="preserve"> </w:t>
      </w:r>
      <w:r>
        <w:rPr>
          <w:rFonts w:ascii="標楷體" w:eastAsia="標楷體" w:hAnsi="標楷體" w:cs="Book Antiqua"/>
          <w:szCs w:val="24"/>
        </w:rPr>
        <w:t>陳依</w:t>
      </w:r>
      <w:proofErr w:type="gramStart"/>
      <w:r>
        <w:rPr>
          <w:rFonts w:ascii="標楷體" w:eastAsia="標楷體" w:hAnsi="標楷體" w:cs="Book Antiqua"/>
          <w:szCs w:val="24"/>
        </w:rPr>
        <w:t>璇</w:t>
      </w:r>
      <w:proofErr w:type="gramEnd"/>
      <w:r>
        <w:rPr>
          <w:rFonts w:ascii="標楷體" w:eastAsia="標楷體" w:hAnsi="標楷體" w:cs="Book Antiqua"/>
          <w:szCs w:val="24"/>
        </w:rPr>
        <w:t>組長</w:t>
      </w:r>
      <w:r>
        <w:rPr>
          <w:rFonts w:ascii="標楷體" w:eastAsia="標楷體" w:hAnsi="標楷體" w:cs="Book Antiqua"/>
          <w:szCs w:val="24"/>
        </w:rPr>
        <w:t xml:space="preserve">02-2507-3148#240  </w:t>
      </w:r>
      <w:r>
        <w:rPr>
          <w:rFonts w:ascii="標楷體" w:eastAsia="標楷體" w:hAnsi="標楷體" w:cs="Book Antiqua"/>
          <w:sz w:val="28"/>
          <w:szCs w:val="24"/>
        </w:rPr>
        <w:t xml:space="preserve"> </w:t>
      </w:r>
      <w:r>
        <w:rPr>
          <w:rFonts w:ascii="標楷體" w:eastAsia="標楷體" w:hAnsi="標楷體" w:cs="Book Antiqua"/>
          <w:szCs w:val="24"/>
        </w:rPr>
        <w:t>ting2521@m2.csghs.tp.edu.tw</w:t>
      </w:r>
    </w:p>
    <w:p w14:paraId="5017972B" w14:textId="77777777" w:rsidR="00171F8E" w:rsidRDefault="00B76C97">
      <w:pPr>
        <w:snapToGrid w:val="0"/>
        <w:spacing w:after="180" w:line="276" w:lineRule="auto"/>
        <w:ind w:left="541" w:hanging="541"/>
      </w:pPr>
      <w:r>
        <w:rPr>
          <w:rFonts w:ascii="標楷體" w:eastAsia="標楷體" w:hAnsi="標楷體" w:cs="Arial"/>
          <w:b/>
          <w:szCs w:val="24"/>
        </w:rPr>
        <w:t>九、注意事項</w:t>
      </w:r>
    </w:p>
    <w:p w14:paraId="340F39CB" w14:textId="77777777" w:rsidR="00171F8E" w:rsidRDefault="00B76C97">
      <w:pPr>
        <w:numPr>
          <w:ilvl w:val="0"/>
          <w:numId w:val="8"/>
        </w:numPr>
        <w:snapToGrid w:val="0"/>
        <w:spacing w:after="180" w:line="276" w:lineRule="auto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為保護環境，請自備</w:t>
      </w:r>
      <w:proofErr w:type="gramStart"/>
      <w:r>
        <w:rPr>
          <w:rFonts w:ascii="標楷體" w:eastAsia="標楷體" w:hAnsi="標楷體" w:cs="Book Antiqua"/>
          <w:szCs w:val="24"/>
        </w:rPr>
        <w:t>水杯與環保</w:t>
      </w:r>
      <w:proofErr w:type="gramEnd"/>
      <w:r>
        <w:rPr>
          <w:rFonts w:ascii="標楷體" w:eastAsia="標楷體" w:hAnsi="標楷體" w:cs="Book Antiqua"/>
          <w:szCs w:val="24"/>
        </w:rPr>
        <w:t>餐具。</w:t>
      </w:r>
    </w:p>
    <w:p w14:paraId="4728ED2C" w14:textId="77777777" w:rsidR="00171F8E" w:rsidRDefault="00B76C97">
      <w:pPr>
        <w:numPr>
          <w:ilvl w:val="0"/>
          <w:numId w:val="8"/>
        </w:numPr>
        <w:snapToGrid w:val="0"/>
        <w:spacing w:after="180" w:line="276" w:lineRule="auto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完成全程活動之學員，頒發結業證書。</w:t>
      </w:r>
    </w:p>
    <w:p w14:paraId="081F9551" w14:textId="77777777" w:rsidR="00171F8E" w:rsidRDefault="00B76C97">
      <w:pPr>
        <w:numPr>
          <w:ilvl w:val="1"/>
          <w:numId w:val="7"/>
        </w:numPr>
        <w:snapToGrid w:val="0"/>
        <w:spacing w:after="180" w:line="276" w:lineRule="auto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錄取學員若因故無法前來，則由備取名單依序遞補。</w:t>
      </w:r>
    </w:p>
    <w:p w14:paraId="3EB00038" w14:textId="77777777" w:rsidR="00171F8E" w:rsidRDefault="00B76C97">
      <w:pPr>
        <w:snapToGrid w:val="0"/>
        <w:spacing w:after="180" w:line="276" w:lineRule="auto"/>
        <w:ind w:left="541" w:hanging="541"/>
        <w:rPr>
          <w:rFonts w:ascii="標楷體" w:eastAsia="標楷體" w:hAnsi="標楷體" w:cs="Arial"/>
          <w:b/>
          <w:szCs w:val="24"/>
        </w:rPr>
      </w:pPr>
      <w:r>
        <w:rPr>
          <w:rFonts w:ascii="標楷體" w:eastAsia="標楷體" w:hAnsi="標楷體" w:cs="Arial"/>
          <w:b/>
          <w:szCs w:val="24"/>
        </w:rPr>
        <w:t>十、本計畫陳校長同意後實施，修正時亦同。</w:t>
      </w:r>
    </w:p>
    <w:p w14:paraId="01053C3D" w14:textId="77777777" w:rsidR="00171F8E" w:rsidRDefault="00171F8E">
      <w:pPr>
        <w:pageBreakBefore/>
        <w:widowControl/>
        <w:suppressAutoHyphens w:val="0"/>
        <w:rPr>
          <w:rFonts w:ascii="標楷體" w:eastAsia="標楷體" w:hAnsi="標楷體" w:cs="Book Antiqua"/>
          <w:szCs w:val="24"/>
        </w:rPr>
      </w:pPr>
    </w:p>
    <w:p w14:paraId="40E4A61C" w14:textId="77777777" w:rsidR="00171F8E" w:rsidRDefault="00B76C97">
      <w:pPr>
        <w:snapToGrid w:val="0"/>
        <w:spacing w:line="240" w:lineRule="atLeast"/>
      </w:pPr>
      <w:r>
        <w:rPr>
          <w:rFonts w:ascii="標楷體" w:eastAsia="標楷體" w:hAnsi="標楷體" w:cs="Book Antiqua"/>
          <w:szCs w:val="24"/>
        </w:rPr>
        <w:t>附件一</w:t>
      </w:r>
    </w:p>
    <w:p w14:paraId="1EC5519F" w14:textId="77777777" w:rsidR="00171F8E" w:rsidRDefault="00B76C97">
      <w:pPr>
        <w:snapToGrid w:val="0"/>
        <w:spacing w:line="240" w:lineRule="atLeast"/>
        <w:ind w:firstLine="120"/>
      </w:pPr>
      <w:r>
        <w:rPr>
          <w:rFonts w:ascii="標楷體" w:eastAsia="標楷體" w:hAnsi="標楷體"/>
          <w:b/>
          <w:bCs/>
          <w:szCs w:val="24"/>
        </w:rPr>
        <w:t>一、臺北市立中山女子高級中學</w:t>
      </w:r>
      <w:r>
        <w:rPr>
          <w:rFonts w:ascii="標楷體" w:eastAsia="標楷體" w:hAnsi="標楷體" w:cs="Book Antiqua"/>
          <w:b/>
          <w:bCs/>
          <w:szCs w:val="24"/>
        </w:rPr>
        <w:t>113</w:t>
      </w:r>
      <w:r>
        <w:rPr>
          <w:rFonts w:ascii="標楷體" w:eastAsia="標楷體" w:hAnsi="標楷體"/>
          <w:b/>
          <w:bCs/>
          <w:szCs w:val="24"/>
        </w:rPr>
        <w:t>學年度－國中女性數理資優科學營活動流程</w:t>
      </w:r>
    </w:p>
    <w:tbl>
      <w:tblPr>
        <w:tblW w:w="10490" w:type="dxa"/>
        <w:tblInd w:w="-5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2572"/>
        <w:gridCol w:w="2656"/>
        <w:gridCol w:w="2872"/>
      </w:tblGrid>
      <w:tr w:rsidR="00171F8E" w14:paraId="69858838" w14:textId="7777777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910B7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81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2E8B1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22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日（週三）</w:t>
            </w:r>
          </w:p>
        </w:tc>
      </w:tr>
      <w:tr w:rsidR="00171F8E" w14:paraId="19D42DED" w14:textId="77777777">
        <w:tblPrEx>
          <w:tblCellMar>
            <w:top w:w="0" w:type="dxa"/>
            <w:bottom w:w="0" w:type="dxa"/>
          </w:tblCellMar>
        </w:tblPrEx>
        <w:trPr>
          <w:trHeight w:val="19"/>
        </w:trPr>
        <w:tc>
          <w:tcPr>
            <w:tcW w:w="23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C7B5D8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00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10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7EFB9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課程報到</w:t>
            </w:r>
          </w:p>
        </w:tc>
      </w:tr>
      <w:tr w:rsidR="00171F8E" w14:paraId="501C6A55" w14:textId="7777777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2ACE5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20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FCF32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師長致詞</w:t>
            </w:r>
          </w:p>
        </w:tc>
      </w:tr>
      <w:tr w:rsidR="00171F8E" w14:paraId="332F224A" w14:textId="77777777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82F6B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40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01555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破冰時間</w:t>
            </w:r>
          </w:p>
        </w:tc>
      </w:tr>
      <w:tr w:rsidR="00171F8E" w14:paraId="21CEEB1C" w14:textId="77777777">
        <w:tblPrEx>
          <w:tblCellMar>
            <w:top w:w="0" w:type="dxa"/>
            <w:bottom w:w="0" w:type="dxa"/>
          </w:tblCellMar>
        </w:tblPrEx>
        <w:trPr>
          <w:trHeight w:val="18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34481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課程分組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7D79D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一、二小隊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77835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三、四小隊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B3863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五、六小隊</w:t>
            </w:r>
          </w:p>
        </w:tc>
      </w:tr>
      <w:tr w:rsidR="00171F8E" w14:paraId="6E7FA459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E4D0B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20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E577F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物理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]</w:t>
            </w:r>
          </w:p>
          <w:p w14:paraId="64EF54F6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空氣中的魔法</w:t>
            </w:r>
          </w:p>
          <w:p w14:paraId="4C9B598D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——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白努利原理</w:t>
            </w:r>
            <w:proofErr w:type="gramEnd"/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75D8C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生物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]</w:t>
            </w:r>
          </w:p>
          <w:p w14:paraId="415CB035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抽絲「剖」繭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</w:p>
          <w:p w14:paraId="1BE0ADE8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微觀世界大揭秘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C7028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資訊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]</w:t>
            </w:r>
          </w:p>
          <w:p w14:paraId="61E75DF6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Code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出等級，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</w:p>
          <w:p w14:paraId="040C7F63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差不多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C++</w:t>
            </w:r>
          </w:p>
        </w:tc>
      </w:tr>
      <w:tr w:rsidR="00171F8E" w14:paraId="0D655B0D" w14:textId="77777777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0CAB1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00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CB28E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數學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]</w:t>
            </w:r>
          </w:p>
          <w:p w14:paraId="465ACBA6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做一個聰明的填畫家</w:t>
            </w:r>
          </w:p>
          <w:p w14:paraId="244385E2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——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四色定理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3FC21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地球科學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]</w:t>
            </w:r>
          </w:p>
          <w:p w14:paraId="759C4D56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這星態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，</w:t>
            </w:r>
          </w:p>
          <w:p w14:paraId="084FC3CC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妳星動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了嗎？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71DC8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化學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]</w:t>
            </w:r>
          </w:p>
          <w:p w14:paraId="4CDE7618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魔法師的修煉之旅</w:t>
            </w:r>
          </w:p>
        </w:tc>
      </w:tr>
      <w:tr w:rsidR="00171F8E" w14:paraId="27B062C8" w14:textId="77777777">
        <w:tblPrEx>
          <w:tblCellMar>
            <w:top w:w="0" w:type="dxa"/>
            <w:bottom w:w="0" w:type="dxa"/>
          </w:tblCellMar>
        </w:tblPrEx>
        <w:trPr>
          <w:trHeight w:val="18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2BD85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30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13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D48D8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午休用餐、討論分享</w:t>
            </w:r>
          </w:p>
        </w:tc>
      </w:tr>
      <w:tr w:rsidR="00171F8E" w14:paraId="059E8185" w14:textId="77777777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A641B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13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40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15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F244B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生物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]</w:t>
            </w:r>
          </w:p>
          <w:p w14:paraId="69D02BD5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抽絲「剖」繭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</w:p>
          <w:p w14:paraId="722E7B5E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微觀世界大揭秘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FC20D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物理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]</w:t>
            </w:r>
          </w:p>
          <w:p w14:paraId="35046522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空氣中的魔法</w:t>
            </w:r>
          </w:p>
          <w:p w14:paraId="04A89F4C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——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白努利原理</w:t>
            </w:r>
            <w:proofErr w:type="gramEnd"/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3E732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數學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]</w:t>
            </w:r>
          </w:p>
          <w:p w14:paraId="4EF95908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做一個聰明的填畫家</w:t>
            </w:r>
          </w:p>
          <w:p w14:paraId="4ED96903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——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四色定理</w:t>
            </w:r>
          </w:p>
        </w:tc>
      </w:tr>
      <w:tr w:rsidR="00171F8E" w14:paraId="78728F6C" w14:textId="7777777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B6E3C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15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20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16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0BFFF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大地遊戲</w:t>
            </w:r>
          </w:p>
        </w:tc>
      </w:tr>
      <w:tr w:rsidR="00171F8E" w14:paraId="4E62887C" w14:textId="77777777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510C1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16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092F5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歡樂賦歸</w:t>
            </w:r>
          </w:p>
        </w:tc>
      </w:tr>
    </w:tbl>
    <w:p w14:paraId="351AE1D4" w14:textId="77777777" w:rsidR="00171F8E" w:rsidRDefault="00171F8E">
      <w:pPr>
        <w:widowControl/>
        <w:suppressAutoHyphens w:val="0"/>
        <w:spacing w:line="0" w:lineRule="atLeast"/>
        <w:textAlignment w:val="auto"/>
        <w:rPr>
          <w:rFonts w:ascii="標楷體" w:eastAsia="標楷體" w:hAnsi="標楷體" w:cs="新細明體"/>
          <w:kern w:val="0"/>
          <w:sz w:val="16"/>
          <w:szCs w:val="24"/>
        </w:rPr>
      </w:pPr>
    </w:p>
    <w:tbl>
      <w:tblPr>
        <w:tblW w:w="10490" w:type="dxa"/>
        <w:tblInd w:w="-5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0"/>
        <w:gridCol w:w="2592"/>
        <w:gridCol w:w="2508"/>
        <w:gridCol w:w="3020"/>
      </w:tblGrid>
      <w:tr w:rsidR="00171F8E" w14:paraId="7A3383A2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64141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81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24023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23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日（週四）</w:t>
            </w:r>
          </w:p>
        </w:tc>
      </w:tr>
      <w:tr w:rsidR="00171F8E" w14:paraId="405EBE9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3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DE70C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8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00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–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8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20</w:t>
            </w:r>
          </w:p>
        </w:tc>
        <w:tc>
          <w:tcPr>
            <w:tcW w:w="8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58150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課程報到</w:t>
            </w:r>
          </w:p>
        </w:tc>
      </w:tr>
      <w:tr w:rsidR="00171F8E" w14:paraId="0016118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38419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8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30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–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10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00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F7E9D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地球科學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]</w:t>
            </w:r>
          </w:p>
          <w:p w14:paraId="0799041C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這星態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，</w:t>
            </w:r>
          </w:p>
          <w:p w14:paraId="143F6D0F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妳星動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了嗎？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7857B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化學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]</w:t>
            </w:r>
          </w:p>
          <w:p w14:paraId="32D89FE5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魔法師的修煉之旅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AD05C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生物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]</w:t>
            </w:r>
          </w:p>
          <w:p w14:paraId="71982DCA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抽絲「剖」繭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</w:p>
          <w:p w14:paraId="76218C73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微觀世界大揭秘</w:t>
            </w:r>
          </w:p>
        </w:tc>
      </w:tr>
      <w:tr w:rsidR="00171F8E" w14:paraId="00716F82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B950D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10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10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–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11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1FD38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資訊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]</w:t>
            </w:r>
          </w:p>
          <w:p w14:paraId="73DC5197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Code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出等級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，</w:t>
            </w:r>
          </w:p>
          <w:p w14:paraId="6632FE9F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差不多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C++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F01D6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數學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]</w:t>
            </w:r>
          </w:p>
          <w:p w14:paraId="50D6540B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做一個聰明的填畫家</w:t>
            </w:r>
          </w:p>
          <w:p w14:paraId="49631A03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——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四色定理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9D421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物理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]</w:t>
            </w:r>
          </w:p>
          <w:p w14:paraId="1A7BFD89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空氣中的魔法</w:t>
            </w:r>
          </w:p>
          <w:p w14:paraId="21BA3AE0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——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白努利原理</w:t>
            </w:r>
            <w:proofErr w:type="gramEnd"/>
          </w:p>
        </w:tc>
      </w:tr>
      <w:tr w:rsidR="00171F8E" w14:paraId="6EFF5C11" w14:textId="77777777">
        <w:tblPrEx>
          <w:tblCellMar>
            <w:top w:w="0" w:type="dxa"/>
            <w:bottom w:w="0" w:type="dxa"/>
          </w:tblCellMar>
        </w:tblPrEx>
        <w:trPr>
          <w:trHeight w:val="18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F7052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11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40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–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12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40</w:t>
            </w:r>
          </w:p>
        </w:tc>
        <w:tc>
          <w:tcPr>
            <w:tcW w:w="8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4C612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午休用餐、討論分享</w:t>
            </w:r>
          </w:p>
        </w:tc>
      </w:tr>
      <w:tr w:rsidR="00171F8E" w14:paraId="00BADF8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BF139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12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50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–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14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1EF4D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化學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]</w:t>
            </w:r>
          </w:p>
          <w:p w14:paraId="0CA61D6A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魔法師的修煉之旅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32713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資訊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]</w:t>
            </w:r>
          </w:p>
          <w:p w14:paraId="68BEED40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Code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出等級，</w:t>
            </w:r>
          </w:p>
          <w:p w14:paraId="7FA098EC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差不多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C++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78C6C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地球科學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]</w:t>
            </w:r>
          </w:p>
          <w:p w14:paraId="5572DA48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這星態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，</w:t>
            </w:r>
          </w:p>
          <w:p w14:paraId="322CEE33" w14:textId="77777777" w:rsidR="00171F8E" w:rsidRDefault="00B76C97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妳星動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了嗎？</w:t>
            </w:r>
          </w:p>
        </w:tc>
      </w:tr>
      <w:tr w:rsidR="00171F8E" w14:paraId="25586492" w14:textId="77777777">
        <w:tblPrEx>
          <w:tblCellMar>
            <w:top w:w="0" w:type="dxa"/>
            <w:bottom w:w="0" w:type="dxa"/>
          </w:tblCellMar>
        </w:tblPrEx>
        <w:trPr>
          <w:trHeight w:val="18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E6FC6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14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20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–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14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8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2D313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小組活動</w:t>
            </w:r>
          </w:p>
        </w:tc>
      </w:tr>
      <w:tr w:rsidR="00171F8E" w14:paraId="5C0D7CAA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6FCF8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14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50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–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15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30</w:t>
            </w:r>
          </w:p>
        </w:tc>
        <w:tc>
          <w:tcPr>
            <w:tcW w:w="8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39E52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頒獎及閉幕式</w:t>
            </w:r>
          </w:p>
        </w:tc>
      </w:tr>
      <w:tr w:rsidR="00171F8E" w14:paraId="771780AA" w14:textId="77777777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46D89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15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30</w:t>
            </w:r>
          </w:p>
        </w:tc>
        <w:tc>
          <w:tcPr>
            <w:tcW w:w="8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AEA32" w14:textId="77777777" w:rsidR="00171F8E" w:rsidRDefault="00B76C9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歡樂賦歸</w:t>
            </w:r>
          </w:p>
        </w:tc>
      </w:tr>
    </w:tbl>
    <w:p w14:paraId="5BAFE74D" w14:textId="77777777" w:rsidR="00171F8E" w:rsidRDefault="00171F8E">
      <w:pPr>
        <w:widowControl/>
        <w:suppressAutoHyphens w:val="0"/>
        <w:textAlignment w:val="auto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</w:p>
    <w:p w14:paraId="06496465" w14:textId="77777777" w:rsidR="00171F8E" w:rsidRDefault="00B76C97">
      <w:pPr>
        <w:widowControl/>
        <w:suppressAutoHyphens w:val="0"/>
        <w:textAlignment w:val="auto"/>
      </w:pPr>
      <w:r>
        <w:rPr>
          <w:rFonts w:ascii="標楷體" w:eastAsia="標楷體" w:hAnsi="標楷體" w:cs="Arial"/>
          <w:color w:val="000000"/>
          <w:kern w:val="0"/>
          <w:szCs w:val="24"/>
        </w:rPr>
        <w:t>二、課程介紹：</w:t>
      </w:r>
    </w:p>
    <w:p w14:paraId="489D2DFD" w14:textId="77777777" w:rsidR="00171F8E" w:rsidRDefault="00B76C97">
      <w:pPr>
        <w:widowControl/>
        <w:suppressAutoHyphens w:val="0"/>
        <w:textAlignment w:val="auto"/>
      </w:pP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【數學組】：做一個聰明的填畫家</w:t>
      </w:r>
      <w:proofErr w:type="gramStart"/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——</w:t>
      </w:r>
      <w:proofErr w:type="gramEnd"/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四色定理</w:t>
      </w:r>
    </w:p>
    <w:p w14:paraId="50FA1EB2" w14:textId="77777777" w:rsidR="00171F8E" w:rsidRDefault="00B76C97">
      <w:pPr>
        <w:widowControl/>
        <w:suppressAutoHyphens w:val="0"/>
        <w:textAlignment w:val="auto"/>
      </w:pP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課程簡介：在圖畫中，竟然用四色就可以填完，課程中會了解四色定理的由來，以及在一張圖中會有幾種可能，並在最後舉辦小遊戲，使大家都能了解四色定理的趣味</w:t>
      </w:r>
    </w:p>
    <w:p w14:paraId="26788010" w14:textId="77777777" w:rsidR="00171F8E" w:rsidRDefault="00171F8E">
      <w:pPr>
        <w:widowControl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77D5A0C7" w14:textId="77777777" w:rsidR="00171F8E" w:rsidRDefault="00B76C97">
      <w:pPr>
        <w:widowControl/>
        <w:suppressAutoHyphens w:val="0"/>
        <w:textAlignment w:val="auto"/>
      </w:pP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【物理組】：空氣中的魔法</w:t>
      </w:r>
      <w:proofErr w:type="gramStart"/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——</w:t>
      </w: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白努利原理</w:t>
      </w:r>
      <w:proofErr w:type="gramEnd"/>
    </w:p>
    <w:p w14:paraId="5985F09F" w14:textId="77777777" w:rsidR="00171F8E" w:rsidRDefault="00B76C97">
      <w:pPr>
        <w:widowControl/>
        <w:suppressAutoHyphens w:val="0"/>
        <w:textAlignment w:val="auto"/>
      </w:pP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課程簡介：用簡單吹乒乓球的小遊戲，帶出</w:t>
      </w:r>
      <w:proofErr w:type="gramStart"/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白努利原理</w:t>
      </w:r>
      <w:proofErr w:type="gramEnd"/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，並作出一個杯子能在氣流中飛行，讓我們深刻體會到氣體的力量。</w:t>
      </w:r>
    </w:p>
    <w:p w14:paraId="026CE732" w14:textId="77777777" w:rsidR="00171F8E" w:rsidRDefault="00171F8E">
      <w:pPr>
        <w:widowControl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26EE1E11" w14:textId="77777777" w:rsidR="00171F8E" w:rsidRDefault="00B76C97">
      <w:pPr>
        <w:widowControl/>
        <w:suppressAutoHyphens w:val="0"/>
        <w:textAlignment w:val="auto"/>
      </w:pP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【化學組】：魔法師的修煉之旅</w:t>
      </w:r>
    </w:p>
    <w:p w14:paraId="18042ECC" w14:textId="77777777" w:rsidR="00171F8E" w:rsidRDefault="00B76C97">
      <w:pPr>
        <w:widowControl/>
        <w:suppressAutoHyphens w:val="0"/>
        <w:textAlignment w:val="auto"/>
      </w:pP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課程簡介：</w:t>
      </w:r>
      <w:proofErr w:type="gramStart"/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透過焰色反應</w:t>
      </w:r>
      <w:proofErr w:type="gramEnd"/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的絢麗火焰、水中花園的沉澱與結晶的有序成長，探索化學的多彩世界。</w:t>
      </w:r>
    </w:p>
    <w:p w14:paraId="73841090" w14:textId="77777777" w:rsidR="00171F8E" w:rsidRDefault="00171F8E">
      <w:pPr>
        <w:widowControl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2C7C56F4" w14:textId="77777777" w:rsidR="00171F8E" w:rsidRDefault="00B76C97">
      <w:pPr>
        <w:widowControl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【生物組】：抽絲「剖」繭：微觀世界大揭秘</w:t>
      </w:r>
      <w:r>
        <w:rPr>
          <w:rFonts w:ascii="標楷體" w:eastAsia="標楷體" w:hAnsi="標楷體" w:cs="新細明體"/>
          <w:color w:val="000000"/>
          <w:kern w:val="0"/>
          <w:szCs w:val="24"/>
        </w:rPr>
        <w:br/>
      </w:r>
      <w:r>
        <w:rPr>
          <w:rFonts w:ascii="標楷體" w:eastAsia="標楷體" w:hAnsi="標楷體" w:cs="新細明體"/>
          <w:color w:val="000000"/>
          <w:kern w:val="0"/>
          <w:szCs w:val="24"/>
        </w:rPr>
        <w:t>課程簡介：透過解剖實作，介紹無脊椎動物的外部結構、內部結構和運作機制。</w:t>
      </w:r>
    </w:p>
    <w:p w14:paraId="3920A52F" w14:textId="77777777" w:rsidR="00171F8E" w:rsidRDefault="00171F8E">
      <w:pPr>
        <w:widowControl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346DCE0C" w14:textId="77777777" w:rsidR="00171F8E" w:rsidRDefault="00B76C97">
      <w:pPr>
        <w:widowControl/>
        <w:suppressAutoHyphens w:val="0"/>
        <w:textAlignment w:val="auto"/>
      </w:pP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【地科組】：這</w:t>
      </w:r>
      <w:proofErr w:type="gramStart"/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星態，妳星</w:t>
      </w:r>
      <w:proofErr w:type="gramEnd"/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動了嗎？</w:t>
      </w:r>
    </w:p>
    <w:p w14:paraId="73867142" w14:textId="77777777" w:rsidR="00171F8E" w:rsidRDefault="00B76C97">
      <w:pPr>
        <w:widowControl/>
        <w:suppressAutoHyphens w:val="0"/>
        <w:textAlignment w:val="auto"/>
      </w:pP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課程簡介：透過星座盤的製作與使用，搭配天頂模擬觀星和解說，使學生了解星空的觀測方式、對天文方位的概念。教學時穿插神話（星座導</w:t>
      </w:r>
      <w:proofErr w:type="gramStart"/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覽</w:t>
      </w:r>
      <w:proofErr w:type="gramEnd"/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），課程不無聊。</w:t>
      </w:r>
    </w:p>
    <w:p w14:paraId="07B3D516" w14:textId="77777777" w:rsidR="00171F8E" w:rsidRDefault="00171F8E">
      <w:pPr>
        <w:widowControl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190253E2" w14:textId="77777777" w:rsidR="00171F8E" w:rsidRDefault="00B76C97">
      <w:pPr>
        <w:widowControl/>
        <w:suppressAutoHyphens w:val="0"/>
        <w:textAlignment w:val="auto"/>
      </w:pP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【資訊組】：</w:t>
      </w: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Code</w:t>
      </w: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出等級，差不多</w:t>
      </w: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C++</w:t>
      </w:r>
    </w:p>
    <w:p w14:paraId="0958C2FF" w14:textId="77777777" w:rsidR="00171F8E" w:rsidRDefault="00B76C97">
      <w:pPr>
        <w:widowControl/>
        <w:suppressAutoHyphens w:val="0"/>
        <w:textAlignment w:val="auto"/>
      </w:pP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課程簡介：在程式語言</w:t>
      </w: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C++</w:t>
      </w: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中融入數學的計算，</w:t>
      </w: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讓計算等差級數不再是煩惱！</w:t>
      </w:r>
    </w:p>
    <w:p w14:paraId="2D3D6576" w14:textId="77777777" w:rsidR="00171F8E" w:rsidRDefault="00B76C97">
      <w:pPr>
        <w:widowControl/>
        <w:suppressAutoHyphens w:val="0"/>
        <w:textAlignment w:val="auto"/>
      </w:pP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用電腦輕鬆辨識出等差等比數列，不用再費時的相除相減！</w:t>
      </w:r>
    </w:p>
    <w:p w14:paraId="276A3BE2" w14:textId="77777777" w:rsidR="00171F8E" w:rsidRDefault="00171F8E">
      <w:pPr>
        <w:snapToGrid w:val="0"/>
        <w:spacing w:before="180" w:after="180" w:line="0" w:lineRule="atLeast"/>
        <w:jc w:val="both"/>
        <w:rPr>
          <w:rFonts w:ascii="標楷體" w:eastAsia="標楷體" w:hAnsi="標楷體" w:cs="標楷體"/>
          <w:b/>
          <w:bCs/>
          <w:szCs w:val="24"/>
        </w:rPr>
      </w:pPr>
    </w:p>
    <w:p w14:paraId="318802AD" w14:textId="77777777" w:rsidR="00171F8E" w:rsidRDefault="00B76C97">
      <w:pPr>
        <w:snapToGrid w:val="0"/>
        <w:spacing w:before="180" w:after="180" w:line="0" w:lineRule="atLeast"/>
        <w:jc w:val="both"/>
      </w:pPr>
      <w:r>
        <w:rPr>
          <w:rFonts w:ascii="標楷體" w:eastAsia="標楷體" w:hAnsi="標楷體"/>
          <w:b/>
          <w:bCs/>
          <w:szCs w:val="24"/>
        </w:rPr>
        <w:t>三、活動方式</w:t>
      </w:r>
    </w:p>
    <w:p w14:paraId="49DB7BD1" w14:textId="77777777" w:rsidR="00171F8E" w:rsidRDefault="00B76C97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>本活動共包括數學、物理、化學、生物、地科、資訊等六個主題，由本校數理資優</w:t>
      </w:r>
      <w:r>
        <w:rPr>
          <w:rFonts w:ascii="標楷體" w:eastAsia="標楷體" w:hAnsi="標楷體" w:cs="Arial"/>
          <w:szCs w:val="24"/>
        </w:rPr>
        <w:t>班同學分組授課、數理資優班老師指導，以觀察、實驗操作、數據處理、科學表達、邏輯批判等方式進行，透由從做中學，學習數理科學的奧妙。</w:t>
      </w:r>
    </w:p>
    <w:p w14:paraId="0429DA05" w14:textId="77777777" w:rsidR="00171F8E" w:rsidRDefault="00171F8E">
      <w:pPr>
        <w:spacing w:line="0" w:lineRule="atLeast"/>
        <w:ind w:left="709"/>
        <w:rPr>
          <w:rFonts w:ascii="標楷體" w:eastAsia="標楷體" w:hAnsi="標楷體" w:cs="Arial"/>
          <w:szCs w:val="24"/>
          <w:shd w:val="clear" w:color="auto" w:fill="FFFFFF"/>
        </w:rPr>
      </w:pPr>
    </w:p>
    <w:p w14:paraId="549DA42B" w14:textId="77777777" w:rsidR="00171F8E" w:rsidRDefault="00B76C97">
      <w:pPr>
        <w:pageBreakBefore/>
        <w:spacing w:line="0" w:lineRule="atLeast"/>
      </w:pPr>
      <w:bookmarkStart w:id="0" w:name="_Hlk150415043"/>
      <w:r>
        <w:rPr>
          <w:rFonts w:ascii="標楷體" w:eastAsia="標楷體" w:hAnsi="標楷體" w:cs="Arial"/>
          <w:b/>
          <w:szCs w:val="28"/>
        </w:rPr>
        <w:t>附件二</w:t>
      </w:r>
      <w:r>
        <w:rPr>
          <w:rFonts w:ascii="標楷體" w:eastAsia="標楷體" w:hAnsi="標楷體" w:cs="Arial"/>
          <w:b/>
          <w:szCs w:val="28"/>
        </w:rPr>
        <w:t>-</w:t>
      </w:r>
      <w:r>
        <w:rPr>
          <w:rFonts w:ascii="標楷體" w:eastAsia="標楷體" w:hAnsi="標楷體" w:cs="Arial"/>
          <w:b/>
          <w:sz w:val="28"/>
          <w:szCs w:val="28"/>
        </w:rPr>
        <w:t xml:space="preserve">    </w:t>
      </w:r>
      <w:r>
        <w:rPr>
          <w:rFonts w:ascii="標楷體" w:eastAsia="標楷體" w:hAnsi="標楷體" w:cs="Arial"/>
          <w:b/>
          <w:sz w:val="28"/>
          <w:szCs w:val="28"/>
        </w:rPr>
        <w:t>臺北市立中山女子高級中學</w:t>
      </w:r>
      <w:r>
        <w:rPr>
          <w:rFonts w:ascii="標楷體" w:eastAsia="標楷體" w:hAnsi="標楷體" w:cs="Arial"/>
          <w:b/>
          <w:sz w:val="28"/>
          <w:szCs w:val="28"/>
        </w:rPr>
        <w:t>113</w:t>
      </w:r>
      <w:r>
        <w:rPr>
          <w:rFonts w:ascii="標楷體" w:eastAsia="標楷體" w:hAnsi="標楷體" w:cs="Arial"/>
          <w:b/>
          <w:sz w:val="28"/>
          <w:szCs w:val="28"/>
        </w:rPr>
        <w:t>學年度「楓樹</w:t>
      </w:r>
      <w:r>
        <w:rPr>
          <w:rFonts w:ascii="標楷體" w:eastAsia="標楷體" w:hAnsi="標楷體" w:cs="Arial"/>
          <w:b/>
          <w:color w:val="000000"/>
          <w:sz w:val="28"/>
          <w:szCs w:val="28"/>
        </w:rPr>
        <w:t>之下</w:t>
      </w:r>
      <w:r>
        <w:rPr>
          <w:rFonts w:ascii="標楷體" w:eastAsia="標楷體" w:hAnsi="標楷體" w:cs="Arial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Arial"/>
          <w:b/>
          <w:color w:val="000000"/>
          <w:sz w:val="28"/>
          <w:szCs w:val="28"/>
        </w:rPr>
        <w:t>廉影共行</w:t>
      </w:r>
      <w:proofErr w:type="gramEnd"/>
      <w:r>
        <w:rPr>
          <w:rFonts w:ascii="標楷體" w:eastAsia="標楷體" w:hAnsi="標楷體" w:cs="Arial"/>
          <w:b/>
          <w:sz w:val="28"/>
          <w:szCs w:val="28"/>
        </w:rPr>
        <w:t>」</w:t>
      </w:r>
    </w:p>
    <w:p w14:paraId="3EAFE1DC" w14:textId="77777777" w:rsidR="00171F8E" w:rsidRDefault="00B76C97">
      <w:pPr>
        <w:snapToGrid w:val="0"/>
        <w:spacing w:line="320" w:lineRule="exact"/>
        <w:jc w:val="center"/>
      </w:pPr>
      <w:r>
        <w:rPr>
          <w:rFonts w:ascii="標楷體" w:eastAsia="標楷體" w:hAnsi="標楷體" w:cs="Arial"/>
          <w:b/>
          <w:sz w:val="28"/>
          <w:szCs w:val="28"/>
        </w:rPr>
        <w:t>國中女性數理資優科學營</w:t>
      </w:r>
      <w:r>
        <w:rPr>
          <w:rFonts w:ascii="標楷體" w:eastAsia="標楷體" w:hAnsi="標楷體"/>
          <w:b/>
          <w:bCs/>
          <w:sz w:val="28"/>
          <w:szCs w:val="28"/>
        </w:rPr>
        <w:t>活動</w:t>
      </w:r>
      <w:r>
        <w:rPr>
          <w:rFonts w:ascii="標楷體" w:eastAsia="標楷體" w:hAnsi="標楷體" w:cs="Arial"/>
          <w:b/>
          <w:sz w:val="28"/>
          <w:szCs w:val="28"/>
        </w:rPr>
        <w:t>報名表</w:t>
      </w:r>
      <w:r>
        <w:rPr>
          <w:rFonts w:ascii="標楷體" w:eastAsia="標楷體" w:hAnsi="標楷體" w:cs="Arial"/>
          <w:b/>
          <w:sz w:val="28"/>
          <w:szCs w:val="28"/>
        </w:rPr>
        <w:t xml:space="preserve">    </w:t>
      </w:r>
    </w:p>
    <w:p w14:paraId="7C787F66" w14:textId="77777777" w:rsidR="00171F8E" w:rsidRDefault="00B76C97">
      <w:pPr>
        <w:snapToGrid w:val="0"/>
        <w:spacing w:line="240" w:lineRule="atLeast"/>
        <w:ind w:right="440"/>
        <w:jc w:val="right"/>
      </w:pPr>
      <w:r>
        <w:rPr>
          <w:rFonts w:ascii="標楷體" w:eastAsia="標楷體" w:hAnsi="標楷體" w:cs="Arial"/>
          <w:b/>
          <w:szCs w:val="28"/>
        </w:rPr>
        <w:t xml:space="preserve">     </w:t>
      </w:r>
      <w:r>
        <w:rPr>
          <w:rFonts w:ascii="標楷體" w:eastAsia="標楷體" w:hAnsi="標楷體" w:cs="Arial"/>
          <w:b/>
          <w:szCs w:val="28"/>
        </w:rPr>
        <w:t>報名序號：</w:t>
      </w:r>
      <w:r>
        <w:rPr>
          <w:rFonts w:ascii="標楷體" w:eastAsia="標楷體" w:hAnsi="標楷體" w:cs="Arial"/>
          <w:b/>
          <w:szCs w:val="28"/>
          <w:u w:val="single"/>
        </w:rPr>
        <w:t xml:space="preserve">          </w:t>
      </w:r>
      <w:r>
        <w:rPr>
          <w:rFonts w:ascii="標楷體" w:eastAsia="標楷體" w:hAnsi="標楷體" w:cs="Arial"/>
          <w:b/>
          <w:szCs w:val="28"/>
        </w:rPr>
        <w:t>(</w:t>
      </w:r>
      <w:r>
        <w:rPr>
          <w:rFonts w:ascii="標楷體" w:eastAsia="標楷體" w:hAnsi="標楷體" w:cs="Arial"/>
          <w:b/>
          <w:szCs w:val="28"/>
        </w:rPr>
        <w:t>由中山女高填寫</w:t>
      </w:r>
      <w:r>
        <w:rPr>
          <w:rFonts w:ascii="標楷體" w:eastAsia="標楷體" w:hAnsi="標楷體" w:cs="Arial"/>
          <w:b/>
          <w:szCs w:val="28"/>
        </w:rPr>
        <w:t>)</w:t>
      </w:r>
    </w:p>
    <w:tbl>
      <w:tblPr>
        <w:tblW w:w="1072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6"/>
        <w:gridCol w:w="626"/>
        <w:gridCol w:w="1879"/>
        <w:gridCol w:w="538"/>
        <w:gridCol w:w="626"/>
        <w:gridCol w:w="83"/>
        <w:gridCol w:w="160"/>
        <w:gridCol w:w="2181"/>
        <w:gridCol w:w="356"/>
        <w:gridCol w:w="428"/>
        <w:gridCol w:w="2280"/>
      </w:tblGrid>
      <w:tr w:rsidR="00171F8E" w14:paraId="4DE960FE" w14:textId="77777777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5B06" w14:textId="77777777" w:rsidR="00171F8E" w:rsidRDefault="00B76C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姓名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CF79" w14:textId="77777777" w:rsidR="00171F8E" w:rsidRDefault="00171F8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03B7" w14:textId="77777777" w:rsidR="00171F8E" w:rsidRDefault="00B76C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就讀學校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4424" w14:textId="77777777" w:rsidR="00171F8E" w:rsidRDefault="00171F8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20FEA" w14:textId="77777777" w:rsidR="00171F8E" w:rsidRDefault="00B76C97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Arial"/>
                <w:b/>
                <w:szCs w:val="24"/>
              </w:rPr>
              <w:t>年</w:t>
            </w: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Arial"/>
                <w:b/>
                <w:szCs w:val="24"/>
              </w:rPr>
              <w:t>班</w:t>
            </w:r>
          </w:p>
        </w:tc>
      </w:tr>
      <w:tr w:rsidR="00171F8E" w14:paraId="3D6DC15B" w14:textId="77777777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DA13" w14:textId="77777777" w:rsidR="00171F8E" w:rsidRDefault="00B76C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就讀班級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D0AA" w14:textId="77777777" w:rsidR="00171F8E" w:rsidRDefault="00B76C97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Arial"/>
                <w:b/>
                <w:szCs w:val="24"/>
              </w:rPr>
              <w:t xml:space="preserve">  □</w:t>
            </w:r>
            <w:r>
              <w:rPr>
                <w:rFonts w:ascii="標楷體" w:eastAsia="標楷體" w:hAnsi="標楷體" w:cs="Arial"/>
                <w:b/>
                <w:szCs w:val="24"/>
              </w:rPr>
              <w:t>數理資優班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  □</w:t>
            </w:r>
            <w:r>
              <w:rPr>
                <w:rFonts w:ascii="標楷體" w:eastAsia="標楷體" w:hAnsi="標楷體" w:cs="Arial"/>
                <w:b/>
                <w:szCs w:val="24"/>
              </w:rPr>
              <w:t>校本數理資優方案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 □</w:t>
            </w:r>
            <w:r>
              <w:rPr>
                <w:rFonts w:ascii="標楷體" w:eastAsia="標楷體" w:hAnsi="標楷體" w:cs="Arial"/>
                <w:b/>
                <w:szCs w:val="24"/>
              </w:rPr>
              <w:t>普通班</w:t>
            </w:r>
          </w:p>
        </w:tc>
      </w:tr>
      <w:tr w:rsidR="00171F8E" w14:paraId="73DC491E" w14:textId="77777777">
        <w:tblPrEx>
          <w:tblCellMar>
            <w:top w:w="0" w:type="dxa"/>
            <w:bottom w:w="0" w:type="dxa"/>
          </w:tblCellMar>
        </w:tblPrEx>
        <w:trPr>
          <w:trHeight w:val="1913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F915B" w14:textId="77777777" w:rsidR="00171F8E" w:rsidRDefault="00B76C97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科展</w:t>
            </w:r>
          </w:p>
          <w:p w14:paraId="22982CF9" w14:textId="77777777" w:rsidR="00171F8E" w:rsidRDefault="00B76C97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或科學競賽</w:t>
            </w:r>
          </w:p>
          <w:p w14:paraId="430208ED" w14:textId="77777777" w:rsidR="00171F8E" w:rsidRDefault="00B76C97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獲獎紀錄</w:t>
            </w:r>
          </w:p>
          <w:p w14:paraId="401D35FA" w14:textId="77777777" w:rsidR="00171F8E" w:rsidRDefault="00B76C97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及經歷</w:t>
            </w:r>
          </w:p>
          <w:p w14:paraId="3BAC9568" w14:textId="77777777" w:rsidR="00171F8E" w:rsidRDefault="00B76C97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若表格空間不足</w:t>
            </w:r>
          </w:p>
          <w:p w14:paraId="66EC8B99" w14:textId="77777777" w:rsidR="00171F8E" w:rsidRDefault="00B76C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，可</w:t>
            </w:r>
            <w:proofErr w:type="gramStart"/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另寫浮</w:t>
            </w:r>
            <w:proofErr w:type="gramEnd"/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貼；</w:t>
            </w:r>
          </w:p>
          <w:p w14:paraId="1BB45E1A" w14:textId="77777777" w:rsidR="00171F8E" w:rsidRDefault="00B76C97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無則免附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C609" w14:textId="77777777" w:rsidR="00171F8E" w:rsidRDefault="00171F8E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171F8E" w14:paraId="17AAAABE" w14:textId="77777777">
        <w:tblPrEx>
          <w:tblCellMar>
            <w:top w:w="0" w:type="dxa"/>
            <w:bottom w:w="0" w:type="dxa"/>
          </w:tblCellMar>
        </w:tblPrEx>
        <w:trPr>
          <w:trHeight w:val="3797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FBDB" w14:textId="77777777" w:rsidR="00171F8E" w:rsidRDefault="00B76C97">
            <w:pPr>
              <w:snapToGrid w:val="0"/>
              <w:spacing w:line="240" w:lineRule="atLeast"/>
              <w:ind w:left="6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師長</w:t>
            </w:r>
          </w:p>
          <w:p w14:paraId="18E3F96C" w14:textId="77777777" w:rsidR="00171F8E" w:rsidRDefault="00B76C97">
            <w:pPr>
              <w:snapToGrid w:val="0"/>
              <w:spacing w:line="240" w:lineRule="atLeast"/>
              <w:ind w:left="6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推薦</w:t>
            </w:r>
          </w:p>
          <w:p w14:paraId="7CE4572F" w14:textId="77777777" w:rsidR="00171F8E" w:rsidRDefault="00B76C97">
            <w:pPr>
              <w:snapToGrid w:val="0"/>
              <w:spacing w:line="240" w:lineRule="atLeast"/>
              <w:ind w:left="6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內容</w:t>
            </w:r>
          </w:p>
          <w:p w14:paraId="5EF193B1" w14:textId="77777777" w:rsidR="00171F8E" w:rsidRDefault="00B76C97">
            <w:pPr>
              <w:snapToGrid w:val="0"/>
              <w:spacing w:line="240" w:lineRule="atLeast"/>
              <w:ind w:left="5"/>
              <w:jc w:val="center"/>
            </w:pPr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內容亦可打字列印後簽名浮貼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BE39C" w14:textId="77777777" w:rsidR="00171F8E" w:rsidRDefault="00171F8E">
            <w:pPr>
              <w:snapToGrid w:val="0"/>
              <w:spacing w:line="240" w:lineRule="atLeast"/>
              <w:jc w:val="right"/>
              <w:rPr>
                <w:rFonts w:ascii="標楷體" w:eastAsia="標楷體" w:hAnsi="標楷體" w:cs="Arial"/>
                <w:b/>
                <w:szCs w:val="24"/>
              </w:rPr>
            </w:pPr>
          </w:p>
          <w:p w14:paraId="6717D09B" w14:textId="77777777" w:rsidR="00171F8E" w:rsidRDefault="00B76C97">
            <w:pPr>
              <w:snapToGrid w:val="0"/>
              <w:spacing w:line="240" w:lineRule="atLeast"/>
              <w:ind w:left="4109"/>
            </w:pPr>
            <w:r>
              <w:rPr>
                <w:rFonts w:ascii="標楷體" w:eastAsia="標楷體" w:hAnsi="標楷體" w:cs="Arial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cs="Arial"/>
                <w:b/>
                <w:szCs w:val="24"/>
              </w:rPr>
              <w:t>推薦人簽名：</w:t>
            </w: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 xml:space="preserve">                     </w:t>
            </w:r>
          </w:p>
        </w:tc>
      </w:tr>
      <w:tr w:rsidR="00171F8E" w14:paraId="524DB22F" w14:textId="77777777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0C19" w14:textId="77777777" w:rsidR="00171F8E" w:rsidRDefault="00B76C97">
            <w:pPr>
              <w:snapToGrid w:val="0"/>
              <w:spacing w:line="240" w:lineRule="atLeast"/>
              <w:ind w:left="5"/>
              <w:jc w:val="center"/>
            </w:pPr>
            <w:r>
              <w:rPr>
                <w:rFonts w:ascii="標楷體" w:eastAsia="標楷體" w:hAnsi="標楷體" w:cs="Arial"/>
                <w:b/>
                <w:szCs w:val="24"/>
              </w:rPr>
              <w:t>數理領域相關科目成績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DE318" w14:textId="77777777" w:rsidR="00171F8E" w:rsidRDefault="00B76C97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>最近一次</w:t>
            </w:r>
            <w:r>
              <w:rPr>
                <w:rFonts w:ascii="標楷體" w:eastAsia="標楷體" w:hAnsi="標楷體" w:cs="Arial"/>
                <w:b/>
                <w:szCs w:val="24"/>
              </w:rPr>
              <w:t>段考成績（請附成績單影本）</w:t>
            </w:r>
            <w:r>
              <w:rPr>
                <w:rFonts w:ascii="標楷體" w:eastAsia="標楷體" w:hAnsi="標楷體" w:cs="Arial"/>
                <w:b/>
                <w:szCs w:val="24"/>
              </w:rPr>
              <w:br/>
            </w:r>
            <w:r>
              <w:rPr>
                <w:rFonts w:ascii="標楷體" w:eastAsia="標楷體" w:hAnsi="標楷體" w:cs="Arial"/>
                <w:b/>
                <w:sz w:val="20"/>
                <w:shd w:val="clear" w:color="auto" w:fill="FFFFFF"/>
              </w:rPr>
              <w:t>◎</w:t>
            </w:r>
            <w:r>
              <w:rPr>
                <w:rFonts w:ascii="標楷體" w:eastAsia="標楷體" w:hAnsi="標楷體" w:cs="Arial"/>
                <w:b/>
                <w:sz w:val="20"/>
                <w:shd w:val="clear" w:color="auto" w:fill="FFFFFF"/>
              </w:rPr>
              <w:t>若該年段未有科目成績，可省略</w:t>
            </w:r>
          </w:p>
        </w:tc>
      </w:tr>
      <w:tr w:rsidR="00171F8E" w14:paraId="1DA6F2C4" w14:textId="77777777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A432" w14:textId="77777777" w:rsidR="00171F8E" w:rsidRDefault="00171F8E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D3F4" w14:textId="77777777" w:rsidR="00171F8E" w:rsidRDefault="00B76C97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0"/>
              </w:rPr>
              <w:t>數學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FD8C" w14:textId="77777777" w:rsidR="00171F8E" w:rsidRDefault="00171F8E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Cs w:val="16"/>
                <w:u w:val="single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CFC1" w14:textId="77777777" w:rsidR="00171F8E" w:rsidRDefault="00B76C97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0"/>
              </w:rPr>
              <w:t>生物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0E88" w14:textId="77777777" w:rsidR="00171F8E" w:rsidRDefault="00171F8E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Cs w:val="16"/>
                <w:u w:val="single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75512" w14:textId="77777777" w:rsidR="00171F8E" w:rsidRDefault="00B76C97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0"/>
              </w:rPr>
              <w:t>理化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48F7" w14:textId="77777777" w:rsidR="00171F8E" w:rsidRDefault="00171F8E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16"/>
                <w:szCs w:val="16"/>
                <w:u w:val="single"/>
              </w:rPr>
            </w:pPr>
          </w:p>
        </w:tc>
      </w:tr>
      <w:tr w:rsidR="00171F8E" w14:paraId="759F1FE4" w14:textId="77777777">
        <w:tblPrEx>
          <w:tblCellMar>
            <w:top w:w="0" w:type="dxa"/>
            <w:bottom w:w="0" w:type="dxa"/>
          </w:tblCellMar>
        </w:tblPrEx>
        <w:trPr>
          <w:trHeight w:val="1727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0FAD" w14:textId="77777777" w:rsidR="00171F8E" w:rsidRDefault="00B76C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其他</w:t>
            </w:r>
          </w:p>
          <w:p w14:paraId="51B22019" w14:textId="77777777" w:rsidR="00171F8E" w:rsidRDefault="00B76C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科學</w:t>
            </w:r>
          </w:p>
          <w:p w14:paraId="398642C6" w14:textId="77777777" w:rsidR="00171F8E" w:rsidRDefault="00B76C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相關經歷</w:t>
            </w:r>
          </w:p>
          <w:p w14:paraId="6EBC866F" w14:textId="77777777" w:rsidR="00171F8E" w:rsidRDefault="00B76C97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或陳述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4EBA" w14:textId="77777777" w:rsidR="00171F8E" w:rsidRDefault="00171F8E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171F8E" w14:paraId="600FBECB" w14:textId="77777777">
        <w:tblPrEx>
          <w:tblCellMar>
            <w:top w:w="0" w:type="dxa"/>
            <w:bottom w:w="0" w:type="dxa"/>
          </w:tblCellMar>
        </w:tblPrEx>
        <w:trPr>
          <w:trHeight w:val="1389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645D" w14:textId="77777777" w:rsidR="00171F8E" w:rsidRDefault="00B76C97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備註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2B69" w14:textId="77777777" w:rsidR="00171F8E" w:rsidRDefault="00B76C97">
            <w:pPr>
              <w:numPr>
                <w:ilvl w:val="0"/>
                <w:numId w:val="9"/>
              </w:numPr>
              <w:snapToGrid w:val="0"/>
              <w:spacing w:line="320" w:lineRule="exact"/>
              <w:ind w:right="210"/>
            </w:pPr>
            <w:r>
              <w:rPr>
                <w:rFonts w:ascii="標楷體" w:eastAsia="標楷體" w:hAnsi="標楷體"/>
                <w:szCs w:val="24"/>
              </w:rPr>
              <w:t>請填妥報名表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請務必核章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及成績單影本，於</w:t>
            </w:r>
            <w:r>
              <w:rPr>
                <w:rFonts w:ascii="標楷體" w:eastAsia="標楷體" w:hAnsi="標楷體"/>
                <w:szCs w:val="24"/>
              </w:rPr>
              <w:t>114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日（週三）前，上傳報名資料至報名表單，以利進行後續書面審查。</w:t>
            </w:r>
          </w:p>
          <w:p w14:paraId="5B783D13" w14:textId="77777777" w:rsidR="00171F8E" w:rsidRDefault="00B76C97">
            <w:pPr>
              <w:numPr>
                <w:ilvl w:val="0"/>
                <w:numId w:val="9"/>
              </w:numPr>
              <w:snapToGrid w:val="0"/>
              <w:spacing w:line="320" w:lineRule="exact"/>
              <w:ind w:right="21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請備妥報名資料，若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缺漏即不受理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報名，不再另行通知。</w:t>
            </w:r>
          </w:p>
          <w:p w14:paraId="2ECBEB54" w14:textId="77777777" w:rsidR="00171F8E" w:rsidRDefault="00B76C97">
            <w:pPr>
              <w:numPr>
                <w:ilvl w:val="0"/>
                <w:numId w:val="9"/>
              </w:numPr>
              <w:snapToGrid w:val="0"/>
              <w:spacing w:line="320" w:lineRule="exact"/>
              <w:ind w:right="21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如有疑問請洽中山女高教務處特教組陳依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璇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組長，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電話：</w:t>
            </w:r>
            <w:r>
              <w:rPr>
                <w:rFonts w:ascii="標楷體" w:eastAsia="標楷體" w:hAnsi="標楷體"/>
                <w:szCs w:val="24"/>
              </w:rPr>
              <w:t>02-2507-3148</w:t>
            </w:r>
            <w:r>
              <w:rPr>
                <w:rFonts w:ascii="標楷體" w:eastAsia="標楷體" w:hAnsi="標楷體"/>
                <w:szCs w:val="24"/>
              </w:rPr>
              <w:t>轉</w:t>
            </w:r>
            <w:r>
              <w:rPr>
                <w:rFonts w:ascii="標楷體" w:eastAsia="標楷體" w:hAnsi="標楷體"/>
                <w:szCs w:val="24"/>
              </w:rPr>
              <w:t>240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</w:tr>
      <w:tr w:rsidR="00171F8E" w14:paraId="51B04871" w14:textId="77777777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644F" w14:textId="77777777" w:rsidR="00171F8E" w:rsidRDefault="00B76C97">
            <w:pPr>
              <w:snapToGrid w:val="0"/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國中學校承辦人</w:t>
            </w:r>
            <w:r>
              <w:rPr>
                <w:rFonts w:ascii="標楷體" w:eastAsia="標楷體" w:hAnsi="標楷體" w:cs="Arial"/>
              </w:rPr>
              <w:t>(</w:t>
            </w:r>
            <w:r>
              <w:rPr>
                <w:rFonts w:ascii="標楷體" w:eastAsia="標楷體" w:hAnsi="標楷體" w:cs="Arial"/>
              </w:rPr>
              <w:t>核章</w:t>
            </w:r>
            <w:r>
              <w:rPr>
                <w:rFonts w:ascii="標楷體" w:eastAsia="標楷體" w:hAnsi="標楷體" w:cs="Arial"/>
              </w:rPr>
              <w:t>)</w:t>
            </w:r>
          </w:p>
          <w:p w14:paraId="3770207D" w14:textId="77777777" w:rsidR="00171F8E" w:rsidRDefault="00B76C97">
            <w:pPr>
              <w:snapToGrid w:val="0"/>
              <w:spacing w:line="320" w:lineRule="exac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/>
                <w:sz w:val="18"/>
              </w:rPr>
              <w:t>導師或推薦之任課老師亦可</w:t>
            </w:r>
            <w:r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5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B2390" w14:textId="77777777" w:rsidR="00171F8E" w:rsidRDefault="00B76C97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處室主任</w:t>
            </w:r>
            <w:r>
              <w:rPr>
                <w:rFonts w:ascii="標楷體" w:eastAsia="標楷體" w:hAnsi="標楷體" w:cs="Arial"/>
              </w:rPr>
              <w:t>(</w:t>
            </w:r>
            <w:r>
              <w:rPr>
                <w:rFonts w:ascii="標楷體" w:eastAsia="標楷體" w:hAnsi="標楷體" w:cs="Arial"/>
              </w:rPr>
              <w:t>核章</w:t>
            </w:r>
            <w:r>
              <w:rPr>
                <w:rFonts w:ascii="標楷體" w:eastAsia="標楷體" w:hAnsi="標楷體" w:cs="Arial"/>
              </w:rPr>
              <w:t>)</w:t>
            </w:r>
          </w:p>
        </w:tc>
      </w:tr>
      <w:tr w:rsidR="00171F8E" w14:paraId="42619356" w14:textId="77777777">
        <w:tblPrEx>
          <w:tblCellMar>
            <w:top w:w="0" w:type="dxa"/>
            <w:bottom w:w="0" w:type="dxa"/>
          </w:tblCellMar>
        </w:tblPrEx>
        <w:trPr>
          <w:trHeight w:val="1015"/>
          <w:jc w:val="center"/>
        </w:trPr>
        <w:tc>
          <w:tcPr>
            <w:tcW w:w="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FDED" w14:textId="77777777" w:rsidR="00171F8E" w:rsidRDefault="00B76C97">
            <w:pPr>
              <w:snapToGrid w:val="0"/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承辦人聯絡電話：</w:t>
            </w:r>
          </w:p>
          <w:p w14:paraId="633555FF" w14:textId="77777777" w:rsidR="00171F8E" w:rsidRDefault="00171F8E">
            <w:pPr>
              <w:snapToGrid w:val="0"/>
              <w:spacing w:line="32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5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FCDE" w14:textId="77777777" w:rsidR="00171F8E" w:rsidRDefault="00171F8E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</w:tr>
      <w:bookmarkEnd w:id="0"/>
    </w:tbl>
    <w:p w14:paraId="345E170B" w14:textId="77777777" w:rsidR="00171F8E" w:rsidRDefault="00171F8E">
      <w:pPr>
        <w:rPr>
          <w:rFonts w:ascii="標楷體" w:eastAsia="標楷體" w:hAnsi="標楷體"/>
        </w:rPr>
      </w:pPr>
    </w:p>
    <w:sectPr w:rsidR="00171F8E">
      <w:footerReference w:type="default" r:id="rId7"/>
      <w:pgSz w:w="11906" w:h="16838"/>
      <w:pgMar w:top="851" w:right="1276" w:bottom="568" w:left="1276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79C0" w14:textId="77777777" w:rsidR="00B76C97" w:rsidRDefault="00B76C97">
      <w:r>
        <w:separator/>
      </w:r>
    </w:p>
  </w:endnote>
  <w:endnote w:type="continuationSeparator" w:id="0">
    <w:p w14:paraId="553ECED7" w14:textId="77777777" w:rsidR="00B76C97" w:rsidRDefault="00B7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7036" w14:textId="77777777" w:rsidR="007519C3" w:rsidRDefault="00B76C97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D584" w14:textId="77777777" w:rsidR="00B76C97" w:rsidRDefault="00B76C97">
      <w:r>
        <w:rPr>
          <w:color w:val="000000"/>
        </w:rPr>
        <w:separator/>
      </w:r>
    </w:p>
  </w:footnote>
  <w:footnote w:type="continuationSeparator" w:id="0">
    <w:p w14:paraId="37E739A2" w14:textId="77777777" w:rsidR="00B76C97" w:rsidRDefault="00B7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A90"/>
    <w:multiLevelType w:val="multilevel"/>
    <w:tmpl w:val="D4A2D44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taiwaneseCountingThousand"/>
      <w:suff w:val="nothing"/>
      <w:lvlText w:val="(%2)"/>
      <w:lvlJc w:val="left"/>
      <w:pPr>
        <w:ind w:left="764" w:hanging="480"/>
      </w:pPr>
    </w:lvl>
    <w:lvl w:ilvl="2">
      <w:start w:val="6"/>
      <w:numFmt w:val="taiwaneseCountingThousand"/>
      <w:lvlText w:val="%3、"/>
      <w:lvlJc w:val="left"/>
      <w:pPr>
        <w:ind w:left="1470" w:hanging="510"/>
      </w:pPr>
      <w:rPr>
        <w:rFonts w:cs="Arial"/>
        <w:b/>
      </w:rPr>
    </w:lvl>
    <w:lvl w:ilvl="3">
      <w:start w:val="1"/>
      <w:numFmt w:val="decimal"/>
      <w:lvlText w:val="%4."/>
      <w:lvlJc w:val="left"/>
      <w:pPr>
        <w:ind w:left="119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DE6DDE"/>
    <w:multiLevelType w:val="multilevel"/>
    <w:tmpl w:val="3CC60984"/>
    <w:lvl w:ilvl="0">
      <w:start w:val="1"/>
      <w:numFmt w:val="taiwaneseCountingThousand"/>
      <w:suff w:val="nothing"/>
      <w:lvlText w:val="(%1)"/>
      <w:lvlJc w:val="left"/>
      <w:pPr>
        <w:ind w:left="622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2C1C64B7"/>
    <w:multiLevelType w:val="multilevel"/>
    <w:tmpl w:val="0E2E4B84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622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757253"/>
    <w:multiLevelType w:val="multilevel"/>
    <w:tmpl w:val="31804D96"/>
    <w:lvl w:ilvl="0">
      <w:start w:val="2"/>
      <w:numFmt w:val="taiwaneseCountingThousand"/>
      <w:suff w:val="nothing"/>
      <w:lvlText w:val="(%1)"/>
      <w:lvlJc w:val="left"/>
      <w:pPr>
        <w:ind w:left="622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B14F1"/>
    <w:multiLevelType w:val="multilevel"/>
    <w:tmpl w:val="36A6EFC0"/>
    <w:lvl w:ilvl="0">
      <w:start w:val="1"/>
      <w:numFmt w:val="taiwaneseCountingThousand"/>
      <w:suff w:val="nothing"/>
      <w:lvlText w:val="(%1)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582" w:hanging="480"/>
      </w:pPr>
    </w:lvl>
    <w:lvl w:ilvl="2">
      <w:start w:val="1"/>
      <w:numFmt w:val="lowerRoman"/>
      <w:lvlText w:val="%3."/>
      <w:lvlJc w:val="right"/>
      <w:pPr>
        <w:ind w:left="2062" w:hanging="480"/>
      </w:pPr>
    </w:lvl>
    <w:lvl w:ilvl="3">
      <w:start w:val="1"/>
      <w:numFmt w:val="decimal"/>
      <w:lvlText w:val="%4."/>
      <w:lvlJc w:val="left"/>
      <w:pPr>
        <w:ind w:left="2542" w:hanging="480"/>
      </w:pPr>
    </w:lvl>
    <w:lvl w:ilvl="4">
      <w:start w:val="1"/>
      <w:numFmt w:val="ideographTraditional"/>
      <w:lvlText w:val="%5、"/>
      <w:lvlJc w:val="left"/>
      <w:pPr>
        <w:ind w:left="3022" w:hanging="480"/>
      </w:pPr>
    </w:lvl>
    <w:lvl w:ilvl="5">
      <w:start w:val="1"/>
      <w:numFmt w:val="lowerRoman"/>
      <w:lvlText w:val="%6."/>
      <w:lvlJc w:val="right"/>
      <w:pPr>
        <w:ind w:left="3502" w:hanging="480"/>
      </w:pPr>
    </w:lvl>
    <w:lvl w:ilvl="6">
      <w:start w:val="1"/>
      <w:numFmt w:val="decimal"/>
      <w:lvlText w:val="%7."/>
      <w:lvlJc w:val="left"/>
      <w:pPr>
        <w:ind w:left="3982" w:hanging="480"/>
      </w:pPr>
    </w:lvl>
    <w:lvl w:ilvl="7">
      <w:start w:val="1"/>
      <w:numFmt w:val="ideographTraditional"/>
      <w:lvlText w:val="%8、"/>
      <w:lvlJc w:val="left"/>
      <w:pPr>
        <w:ind w:left="4462" w:hanging="480"/>
      </w:pPr>
    </w:lvl>
    <w:lvl w:ilvl="8">
      <w:start w:val="1"/>
      <w:numFmt w:val="lowerRoman"/>
      <w:lvlText w:val="%9."/>
      <w:lvlJc w:val="right"/>
      <w:pPr>
        <w:ind w:left="4942" w:hanging="480"/>
      </w:pPr>
    </w:lvl>
  </w:abstractNum>
  <w:abstractNum w:abstractNumId="5" w15:restartNumberingAfterBreak="0">
    <w:nsid w:val="4A8D3ED0"/>
    <w:multiLevelType w:val="multilevel"/>
    <w:tmpl w:val="07525552"/>
    <w:lvl w:ilvl="0">
      <w:start w:val="1"/>
      <w:numFmt w:val="taiwaneseCountingThousand"/>
      <w:suff w:val="nothing"/>
      <w:lvlText w:val="(%1)"/>
      <w:lvlJc w:val="left"/>
      <w:pPr>
        <w:ind w:left="622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5141D7"/>
    <w:multiLevelType w:val="multilevel"/>
    <w:tmpl w:val="1B281D34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taiwaneseCountingThousand"/>
      <w:suff w:val="nothing"/>
      <w:lvlText w:val="(%2)"/>
      <w:lvlJc w:val="left"/>
      <w:pPr>
        <w:ind w:left="622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38A7F73"/>
    <w:multiLevelType w:val="multilevel"/>
    <w:tmpl w:val="6EBA31F6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B12576"/>
    <w:multiLevelType w:val="multilevel"/>
    <w:tmpl w:val="8C60D638"/>
    <w:lvl w:ilvl="0">
      <w:start w:val="1"/>
      <w:numFmt w:val="decimal"/>
      <w:lvlText w:val="%1."/>
      <w:lvlJc w:val="left"/>
      <w:pPr>
        <w:ind w:left="1102" w:hanging="480"/>
      </w:pPr>
    </w:lvl>
    <w:lvl w:ilvl="1">
      <w:start w:val="1"/>
      <w:numFmt w:val="ideographTraditional"/>
      <w:lvlText w:val="%2、"/>
      <w:lvlJc w:val="left"/>
      <w:pPr>
        <w:ind w:left="1582" w:hanging="480"/>
      </w:pPr>
    </w:lvl>
    <w:lvl w:ilvl="2">
      <w:start w:val="1"/>
      <w:numFmt w:val="lowerRoman"/>
      <w:lvlText w:val="%3."/>
      <w:lvlJc w:val="right"/>
      <w:pPr>
        <w:ind w:left="2062" w:hanging="480"/>
      </w:pPr>
    </w:lvl>
    <w:lvl w:ilvl="3">
      <w:start w:val="1"/>
      <w:numFmt w:val="decimal"/>
      <w:lvlText w:val="%4."/>
      <w:lvlJc w:val="left"/>
      <w:pPr>
        <w:ind w:left="2542" w:hanging="480"/>
      </w:pPr>
    </w:lvl>
    <w:lvl w:ilvl="4">
      <w:start w:val="1"/>
      <w:numFmt w:val="ideographTraditional"/>
      <w:lvlText w:val="%5、"/>
      <w:lvlJc w:val="left"/>
      <w:pPr>
        <w:ind w:left="3022" w:hanging="480"/>
      </w:pPr>
    </w:lvl>
    <w:lvl w:ilvl="5">
      <w:start w:val="1"/>
      <w:numFmt w:val="lowerRoman"/>
      <w:lvlText w:val="%6."/>
      <w:lvlJc w:val="right"/>
      <w:pPr>
        <w:ind w:left="3502" w:hanging="480"/>
      </w:pPr>
    </w:lvl>
    <w:lvl w:ilvl="6">
      <w:start w:val="1"/>
      <w:numFmt w:val="decimal"/>
      <w:lvlText w:val="%7."/>
      <w:lvlJc w:val="left"/>
      <w:pPr>
        <w:ind w:left="3982" w:hanging="480"/>
      </w:pPr>
    </w:lvl>
    <w:lvl w:ilvl="7">
      <w:start w:val="1"/>
      <w:numFmt w:val="ideographTraditional"/>
      <w:lvlText w:val="%8、"/>
      <w:lvlJc w:val="left"/>
      <w:pPr>
        <w:ind w:left="4462" w:hanging="480"/>
      </w:pPr>
    </w:lvl>
    <w:lvl w:ilvl="8">
      <w:start w:val="1"/>
      <w:numFmt w:val="lowerRoman"/>
      <w:lvlText w:val="%9."/>
      <w:lvlJc w:val="right"/>
      <w:pPr>
        <w:ind w:left="4942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1F8E"/>
    <w:rsid w:val="00171F8E"/>
    <w:rsid w:val="00B76C97"/>
    <w:rsid w:val="00C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8411"/>
  <w15:docId w15:val="{CD1EA522-E62B-4F98-BFBA-F29F2619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2024-12-10T07:58:00Z</cp:lastPrinted>
  <dcterms:created xsi:type="dcterms:W3CDTF">2024-12-16T02:20:00Z</dcterms:created>
  <dcterms:modified xsi:type="dcterms:W3CDTF">2024-12-16T02:20:00Z</dcterms:modified>
</cp:coreProperties>
</file>